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0A73" w14:textId="67D55350" w:rsidR="00374605" w:rsidRPr="00390EDD" w:rsidRDefault="00355487" w:rsidP="00390EDD">
      <w:pPr>
        <w:spacing w:after="0" w:line="360" w:lineRule="auto"/>
        <w:rPr>
          <w:rFonts w:ascii="Arial" w:eastAsia="Times New Roman" w:hAnsi="Arial" w:cs="Arial"/>
          <w:b/>
          <w:bCs/>
          <w:color w:val="000000"/>
          <w:lang w:eastAsia="en-GB"/>
        </w:rPr>
      </w:pPr>
      <w:r w:rsidRPr="00985262">
        <w:rPr>
          <w:rFonts w:ascii="Arial" w:hAnsi="Arial" w:cs="Arial"/>
          <w:noProof/>
          <w:color w:val="595959" w:themeColor="text1" w:themeTint="A6"/>
          <w:sz w:val="24"/>
          <w:lang w:eastAsia="en-GB"/>
        </w:rPr>
        <w:drawing>
          <wp:anchor distT="0" distB="0" distL="114300" distR="114300" simplePos="0" relativeHeight="251659264" behindDoc="1" locked="0" layoutInCell="1" allowOverlap="1" wp14:anchorId="59C42A6D" wp14:editId="73187BC3">
            <wp:simplePos x="0" y="0"/>
            <wp:positionH relativeFrom="column">
              <wp:posOffset>-211455</wp:posOffset>
            </wp:positionH>
            <wp:positionV relativeFrom="paragraph">
              <wp:posOffset>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C:\Users\sarah\Documents\Matsers\Logos\Whiteley-Preschoo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Matsers\Logos\Whiteley-Preschool-Logo-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516">
        <w:rPr>
          <w:rFonts w:ascii="Arial" w:eastAsia="Times New Roman" w:hAnsi="Arial" w:cs="Arial"/>
          <w:b/>
          <w:bCs/>
          <w:color w:val="595959" w:themeColor="text1" w:themeTint="A6"/>
          <w:sz w:val="24"/>
          <w:szCs w:val="24"/>
          <w:lang w:eastAsia="en-GB"/>
        </w:rPr>
        <w:t>Whiteley Preschool Child Protection Policy</w:t>
      </w:r>
    </w:p>
    <w:p w14:paraId="4AAD4BB1" w14:textId="77777777" w:rsidR="00CA0E91" w:rsidRPr="00CA0E91" w:rsidRDefault="00CA0E91" w:rsidP="00CA0E91">
      <w:pPr>
        <w:spacing w:after="0" w:line="360" w:lineRule="auto"/>
        <w:jc w:val="center"/>
        <w:rPr>
          <w:rFonts w:ascii="Arial" w:eastAsia="Times New Roman" w:hAnsi="Arial" w:cs="Arial"/>
          <w:b/>
          <w:bCs/>
          <w:color w:val="595959" w:themeColor="text1" w:themeTint="A6"/>
          <w:sz w:val="24"/>
          <w:szCs w:val="24"/>
          <w:lang w:eastAsia="en-GB"/>
        </w:rPr>
      </w:pPr>
    </w:p>
    <w:p w14:paraId="124829AA" w14:textId="19C955B5" w:rsidR="00CA0E91" w:rsidRPr="000A5F1A" w:rsidRDefault="00097F0C" w:rsidP="000A5F1A">
      <w:pPr>
        <w:spacing w:after="0" w:line="360" w:lineRule="auto"/>
        <w:rPr>
          <w:rFonts w:ascii="Arial" w:eastAsia="Times New Roman" w:hAnsi="Arial" w:cs="Arial"/>
          <w:i/>
          <w:iCs/>
          <w:color w:val="595959" w:themeColor="text1" w:themeTint="A6"/>
          <w:sz w:val="24"/>
          <w:szCs w:val="24"/>
          <w:lang w:eastAsia="en-GB"/>
        </w:rPr>
      </w:pPr>
      <w:r w:rsidRPr="000A5F1A">
        <w:rPr>
          <w:rFonts w:ascii="Arial" w:eastAsia="Times New Roman" w:hAnsi="Arial" w:cs="Arial"/>
          <w:i/>
          <w:iCs/>
          <w:color w:val="595959" w:themeColor="text1" w:themeTint="A6"/>
          <w:sz w:val="24"/>
          <w:szCs w:val="24"/>
          <w:lang w:eastAsia="en-GB"/>
        </w:rPr>
        <w:t>At Whiteley Preschool we work together</w:t>
      </w:r>
      <w:r w:rsidR="004363B6" w:rsidRPr="000A5F1A">
        <w:rPr>
          <w:rFonts w:ascii="Arial" w:eastAsia="Times New Roman" w:hAnsi="Arial" w:cs="Arial"/>
          <w:i/>
          <w:iCs/>
          <w:color w:val="595959" w:themeColor="text1" w:themeTint="A6"/>
          <w:sz w:val="24"/>
          <w:szCs w:val="24"/>
          <w:lang w:eastAsia="en-GB"/>
        </w:rPr>
        <w:t xml:space="preserve"> with the children, parents and carers, external </w:t>
      </w:r>
      <w:r w:rsidR="005439D4" w:rsidRPr="000A5F1A">
        <w:rPr>
          <w:rFonts w:ascii="Arial" w:eastAsia="Times New Roman" w:hAnsi="Arial" w:cs="Arial"/>
          <w:i/>
          <w:iCs/>
          <w:color w:val="595959" w:themeColor="text1" w:themeTint="A6"/>
          <w:sz w:val="24"/>
          <w:szCs w:val="24"/>
          <w:lang w:eastAsia="en-GB"/>
        </w:rPr>
        <w:t>agencies,</w:t>
      </w:r>
      <w:r w:rsidR="004363B6" w:rsidRPr="000A5F1A">
        <w:rPr>
          <w:rFonts w:ascii="Arial" w:eastAsia="Times New Roman" w:hAnsi="Arial" w:cs="Arial"/>
          <w:i/>
          <w:iCs/>
          <w:color w:val="595959" w:themeColor="text1" w:themeTint="A6"/>
          <w:sz w:val="24"/>
          <w:szCs w:val="24"/>
          <w:lang w:eastAsia="en-GB"/>
        </w:rPr>
        <w:t xml:space="preserve"> and the wider community to ensure the safety and welfare of children. Our safeguarding policy </w:t>
      </w:r>
      <w:r w:rsidR="00D41439" w:rsidRPr="000A5F1A">
        <w:rPr>
          <w:rFonts w:ascii="Arial" w:eastAsia="Times New Roman" w:hAnsi="Arial" w:cs="Arial"/>
          <w:i/>
          <w:iCs/>
          <w:color w:val="595959" w:themeColor="text1" w:themeTint="A6"/>
          <w:sz w:val="24"/>
          <w:szCs w:val="24"/>
          <w:lang w:eastAsia="en-GB"/>
        </w:rPr>
        <w:t xml:space="preserve">is in line with the Hampshire Safeguarding Children’s Partnership (LSCP) procedures and incorporates </w:t>
      </w:r>
      <w:r w:rsidR="00E1634F" w:rsidRPr="000A5F1A">
        <w:rPr>
          <w:rFonts w:ascii="Arial" w:eastAsia="Times New Roman" w:hAnsi="Arial" w:cs="Arial"/>
          <w:i/>
          <w:iCs/>
          <w:color w:val="595959" w:themeColor="text1" w:themeTint="A6"/>
          <w:sz w:val="24"/>
          <w:szCs w:val="24"/>
          <w:lang w:eastAsia="en-GB"/>
        </w:rPr>
        <w:t>some of the</w:t>
      </w:r>
      <w:r w:rsidR="00D41439" w:rsidRPr="000A5F1A">
        <w:rPr>
          <w:rFonts w:ascii="Arial" w:eastAsia="Times New Roman" w:hAnsi="Arial" w:cs="Arial"/>
          <w:i/>
          <w:iCs/>
          <w:color w:val="595959" w:themeColor="text1" w:themeTint="A6"/>
          <w:sz w:val="24"/>
          <w:szCs w:val="24"/>
          <w:lang w:eastAsia="en-GB"/>
        </w:rPr>
        <w:t xml:space="preserve"> key commitments of the Early Years Alliance Safeguarding Children</w:t>
      </w:r>
      <w:r w:rsidR="00CA0E91" w:rsidRPr="000A5F1A">
        <w:rPr>
          <w:rFonts w:ascii="Arial" w:eastAsia="Times New Roman" w:hAnsi="Arial" w:cs="Arial"/>
          <w:i/>
          <w:iCs/>
          <w:color w:val="595959" w:themeColor="text1" w:themeTint="A6"/>
          <w:sz w:val="24"/>
          <w:szCs w:val="24"/>
          <w:lang w:eastAsia="en-GB"/>
        </w:rPr>
        <w:t>’</w:t>
      </w:r>
      <w:r w:rsidR="00D41439" w:rsidRPr="000A5F1A">
        <w:rPr>
          <w:rFonts w:ascii="Arial" w:eastAsia="Times New Roman" w:hAnsi="Arial" w:cs="Arial"/>
          <w:i/>
          <w:iCs/>
          <w:color w:val="595959" w:themeColor="text1" w:themeTint="A6"/>
          <w:sz w:val="24"/>
          <w:szCs w:val="24"/>
          <w:lang w:eastAsia="en-GB"/>
        </w:rPr>
        <w:t>s Policy</w:t>
      </w:r>
      <w:r w:rsidR="00CA0E91" w:rsidRPr="000A5F1A">
        <w:rPr>
          <w:rFonts w:ascii="Arial" w:eastAsia="Times New Roman" w:hAnsi="Arial" w:cs="Arial"/>
          <w:i/>
          <w:iCs/>
          <w:color w:val="595959" w:themeColor="text1" w:themeTint="A6"/>
          <w:sz w:val="24"/>
          <w:szCs w:val="24"/>
          <w:lang w:eastAsia="en-GB"/>
        </w:rPr>
        <w:t>.</w:t>
      </w:r>
    </w:p>
    <w:p w14:paraId="5CEDF52F" w14:textId="77777777" w:rsidR="00CA0E91" w:rsidRDefault="00CA0E91" w:rsidP="008B5761">
      <w:pPr>
        <w:spacing w:after="0" w:line="360" w:lineRule="auto"/>
        <w:jc w:val="both"/>
        <w:rPr>
          <w:rFonts w:ascii="Arial" w:eastAsia="Times New Roman" w:hAnsi="Arial" w:cs="Arial"/>
          <w:color w:val="595959" w:themeColor="text1" w:themeTint="A6"/>
          <w:sz w:val="24"/>
          <w:szCs w:val="24"/>
          <w:lang w:eastAsia="en-GB"/>
        </w:rPr>
      </w:pPr>
    </w:p>
    <w:p w14:paraId="67B480B4" w14:textId="7573220B" w:rsidR="00355487" w:rsidRPr="00AD4516" w:rsidRDefault="00355487" w:rsidP="008B5761">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and promoting the welfare of children is defined as:</w:t>
      </w:r>
    </w:p>
    <w:p w14:paraId="12BA58DA"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Protecting children from maltreatment.</w:t>
      </w:r>
    </w:p>
    <w:p w14:paraId="11EF6669"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Preventing impairment of children’s health or development.</w:t>
      </w:r>
    </w:p>
    <w:p w14:paraId="44BACFDA"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Insuring that children grow up in circumstances consistent with the provision of safe and effective care.</w:t>
      </w:r>
    </w:p>
    <w:p w14:paraId="50511799"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Taking action to enable all children to have the best outcomes.</w:t>
      </w:r>
    </w:p>
    <w:p w14:paraId="663B37D5" w14:textId="5B83451B" w:rsidR="00BA66FB" w:rsidRDefault="00355487"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374605">
        <w:rPr>
          <w:rFonts w:ascii="Arial" w:eastAsia="Times New Roman" w:hAnsi="Arial" w:cs="Arial"/>
          <w:i/>
          <w:iCs/>
          <w:color w:val="595959" w:themeColor="text1" w:themeTint="A6"/>
          <w:sz w:val="24"/>
          <w:szCs w:val="24"/>
          <w:lang w:eastAsia="en-GB"/>
        </w:rPr>
        <w:t>This definition has been taken from the HM Government document ‘Working Together to Safeguard Children’ 2018.</w:t>
      </w:r>
      <w:r w:rsidRPr="00374605">
        <w:rPr>
          <w:rFonts w:ascii="Arial" w:eastAsia="Times New Roman" w:hAnsi="Arial" w:cs="Arial"/>
          <w:i/>
          <w:iCs/>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t xml:space="preserve">We are committed to building a 'culture of safety' in which children, young people and vulnerable adults are protected from abuse and harm. </w:t>
      </w:r>
      <w:r w:rsidR="00BA66FB">
        <w:rPr>
          <w:rFonts w:ascii="Arial" w:eastAsia="Times New Roman" w:hAnsi="Arial" w:cs="Arial"/>
          <w:color w:val="595959" w:themeColor="text1" w:themeTint="A6"/>
          <w:sz w:val="24"/>
          <w:szCs w:val="24"/>
          <w:lang w:eastAsia="en-GB"/>
        </w:rPr>
        <w:t xml:space="preserve">Staff have the confidence to act, to challenge and to work collectively to promote and maintain a positive culture of safeguarding; whereby the voice of the child is listened to. Through embedding these core values into our staff, volunteers, and committee members, along with relevant training we are devoted to ensuring positive outcomes for all children, young people, and vulnerable adults. </w:t>
      </w:r>
    </w:p>
    <w:p w14:paraId="37F7E057" w14:textId="77777777" w:rsidR="00E1634F" w:rsidRDefault="00BA66FB"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Whiteley Preschools D</w:t>
      </w:r>
      <w:r w:rsidR="00355487" w:rsidRPr="00AD4516">
        <w:rPr>
          <w:rFonts w:ascii="Arial" w:eastAsia="Times New Roman" w:hAnsi="Arial" w:cs="Arial"/>
          <w:color w:val="595959" w:themeColor="text1" w:themeTint="A6"/>
          <w:sz w:val="24"/>
          <w:szCs w:val="24"/>
          <w:lang w:eastAsia="en-GB"/>
        </w:rPr>
        <w:t xml:space="preserve">esignated </w:t>
      </w:r>
      <w:r>
        <w:rPr>
          <w:rFonts w:ascii="Arial" w:eastAsia="Times New Roman" w:hAnsi="Arial" w:cs="Arial"/>
          <w:color w:val="595959" w:themeColor="text1" w:themeTint="A6"/>
          <w:sz w:val="24"/>
          <w:szCs w:val="24"/>
          <w:lang w:eastAsia="en-GB"/>
        </w:rPr>
        <w:t>S</w:t>
      </w:r>
      <w:r w:rsidR="00355487" w:rsidRPr="00AD4516">
        <w:rPr>
          <w:rFonts w:ascii="Arial" w:eastAsia="Times New Roman" w:hAnsi="Arial" w:cs="Arial"/>
          <w:color w:val="595959" w:themeColor="text1" w:themeTint="A6"/>
          <w:sz w:val="24"/>
          <w:szCs w:val="24"/>
          <w:lang w:eastAsia="en-GB"/>
        </w:rPr>
        <w:t xml:space="preserve">afeguarding </w:t>
      </w:r>
      <w:r>
        <w:rPr>
          <w:rFonts w:ascii="Arial" w:eastAsia="Times New Roman" w:hAnsi="Arial" w:cs="Arial"/>
          <w:color w:val="595959" w:themeColor="text1" w:themeTint="A6"/>
          <w:sz w:val="24"/>
          <w:szCs w:val="24"/>
          <w:lang w:eastAsia="en-GB"/>
        </w:rPr>
        <w:t>L</w:t>
      </w:r>
      <w:r w:rsidR="00355487" w:rsidRPr="00AD4516">
        <w:rPr>
          <w:rFonts w:ascii="Arial" w:eastAsia="Times New Roman" w:hAnsi="Arial" w:cs="Arial"/>
          <w:color w:val="595959" w:themeColor="text1" w:themeTint="A6"/>
          <w:sz w:val="24"/>
          <w:szCs w:val="24"/>
          <w:lang w:eastAsia="en-GB"/>
        </w:rPr>
        <w:t>ead</w:t>
      </w:r>
      <w:r w:rsidR="00E1634F">
        <w:rPr>
          <w:rFonts w:ascii="Arial" w:eastAsia="Times New Roman" w:hAnsi="Arial" w:cs="Arial"/>
          <w:color w:val="595959" w:themeColor="text1" w:themeTint="A6"/>
          <w:sz w:val="24"/>
          <w:szCs w:val="24"/>
          <w:lang w:eastAsia="en-GB"/>
        </w:rPr>
        <w:t xml:space="preserve"> (DSL)</w:t>
      </w:r>
      <w:r w:rsidR="00355487" w:rsidRPr="00AD4516">
        <w:rPr>
          <w:rFonts w:ascii="Arial" w:eastAsia="Times New Roman" w:hAnsi="Arial" w:cs="Arial"/>
          <w:color w:val="595959" w:themeColor="text1" w:themeTint="A6"/>
          <w:sz w:val="24"/>
          <w:szCs w:val="24"/>
          <w:lang w:eastAsia="en-GB"/>
        </w:rPr>
        <w:t xml:space="preserve"> </w:t>
      </w:r>
      <w:r w:rsidR="00E1634F">
        <w:rPr>
          <w:rFonts w:ascii="Arial" w:eastAsia="Times New Roman" w:hAnsi="Arial" w:cs="Arial"/>
          <w:color w:val="595959" w:themeColor="text1" w:themeTint="A6"/>
          <w:sz w:val="24"/>
          <w:szCs w:val="24"/>
          <w:lang w:eastAsia="en-GB"/>
        </w:rPr>
        <w:t>is:</w:t>
      </w:r>
    </w:p>
    <w:p w14:paraId="69763413" w14:textId="3B6633A3" w:rsidR="00C56C10" w:rsidRDefault="00E1634F"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Gemma Hardy (Business Manager)</w:t>
      </w:r>
      <w:r w:rsidRPr="00E1634F">
        <w:rPr>
          <w:rFonts w:ascii="Arial" w:eastAsia="Times New Roman" w:hAnsi="Arial" w:cs="Arial"/>
          <w:color w:val="595959" w:themeColor="text1" w:themeTint="A6"/>
          <w:sz w:val="24"/>
          <w:szCs w:val="24"/>
          <w:lang w:eastAsia="en-GB"/>
        </w:rPr>
        <w:t>, she</w:t>
      </w:r>
      <w:r w:rsidR="00355487" w:rsidRPr="00E1634F">
        <w:rPr>
          <w:rFonts w:ascii="Arial" w:eastAsia="Times New Roman" w:hAnsi="Arial" w:cs="Arial"/>
          <w:color w:val="595959" w:themeColor="text1" w:themeTint="A6"/>
          <w:sz w:val="24"/>
          <w:szCs w:val="24"/>
          <w:lang w:eastAsia="en-GB"/>
        </w:rPr>
        <w:t xml:space="preserve"> </w:t>
      </w:r>
      <w:r w:rsidR="00355487" w:rsidRPr="00AD4516">
        <w:rPr>
          <w:rFonts w:ascii="Arial" w:eastAsia="Times New Roman" w:hAnsi="Arial" w:cs="Arial"/>
          <w:color w:val="595959" w:themeColor="text1" w:themeTint="A6"/>
          <w:sz w:val="24"/>
          <w:szCs w:val="24"/>
          <w:lang w:eastAsia="en-GB"/>
        </w:rPr>
        <w:t>co-ordinates child, young person</w:t>
      </w:r>
      <w:r w:rsidR="00936892">
        <w:rPr>
          <w:rFonts w:ascii="Arial" w:eastAsia="Times New Roman" w:hAnsi="Arial" w:cs="Arial"/>
          <w:color w:val="595959" w:themeColor="text1" w:themeTint="A6"/>
          <w:sz w:val="24"/>
          <w:szCs w:val="24"/>
          <w:lang w:eastAsia="en-GB"/>
        </w:rPr>
        <w:t>,</w:t>
      </w:r>
      <w:r w:rsidR="00355487" w:rsidRPr="00AD4516">
        <w:rPr>
          <w:rFonts w:ascii="Arial" w:eastAsia="Times New Roman" w:hAnsi="Arial" w:cs="Arial"/>
          <w:color w:val="595959" w:themeColor="text1" w:themeTint="A6"/>
          <w:sz w:val="24"/>
          <w:szCs w:val="24"/>
          <w:lang w:eastAsia="en-GB"/>
        </w:rPr>
        <w:t xml:space="preserve"> and vulnerable adult protection issue</w:t>
      </w:r>
      <w:r w:rsidR="00936892">
        <w:rPr>
          <w:rFonts w:ascii="Arial" w:eastAsia="Times New Roman" w:hAnsi="Arial" w:cs="Arial"/>
          <w:color w:val="595959" w:themeColor="text1" w:themeTint="A6"/>
          <w:sz w:val="24"/>
          <w:szCs w:val="24"/>
          <w:lang w:eastAsia="en-GB"/>
        </w:rPr>
        <w:t>.</w:t>
      </w:r>
    </w:p>
    <w:p w14:paraId="51DAF95F" w14:textId="1F4D3910" w:rsidR="00936892" w:rsidRDefault="00936892"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Our appointed Safeguarding Office is:</w:t>
      </w:r>
    </w:p>
    <w:p w14:paraId="1B2EFB26" w14:textId="6941DB85" w:rsidR="00936892" w:rsidRPr="00936892" w:rsidRDefault="00B93169" w:rsidP="00936892">
      <w:pPr>
        <w:spacing w:before="100" w:beforeAutospacing="1" w:after="100" w:afterAutospacing="1" w:line="240" w:lineRule="auto"/>
        <w:jc w:val="center"/>
        <w:rPr>
          <w:rFonts w:ascii="Arial" w:eastAsia="Times New Roman" w:hAnsi="Arial" w:cs="Arial"/>
          <w:b/>
          <w:bCs/>
          <w:color w:val="595959" w:themeColor="text1" w:themeTint="A6"/>
          <w:sz w:val="24"/>
          <w:szCs w:val="24"/>
          <w:lang w:eastAsia="en-GB"/>
        </w:rPr>
      </w:pPr>
      <w:r>
        <w:rPr>
          <w:rFonts w:ascii="Arial" w:eastAsia="Times New Roman" w:hAnsi="Arial" w:cs="Arial"/>
          <w:b/>
          <w:bCs/>
          <w:color w:val="595959" w:themeColor="text1" w:themeTint="A6"/>
          <w:sz w:val="24"/>
          <w:szCs w:val="24"/>
          <w:lang w:eastAsia="en-GB"/>
        </w:rPr>
        <w:t>Laura Bilbie</w:t>
      </w:r>
      <w:r w:rsidR="00936892" w:rsidRPr="00936892">
        <w:rPr>
          <w:rFonts w:ascii="Arial" w:eastAsia="Times New Roman" w:hAnsi="Arial" w:cs="Arial"/>
          <w:b/>
          <w:bCs/>
          <w:color w:val="595959" w:themeColor="text1" w:themeTint="A6"/>
          <w:sz w:val="24"/>
          <w:szCs w:val="24"/>
          <w:lang w:eastAsia="en-GB"/>
        </w:rPr>
        <w:t xml:space="preserve"> (Childcare Manager)</w:t>
      </w:r>
    </w:p>
    <w:p w14:paraId="5BA36CE0" w14:textId="65B8B623" w:rsidR="00036C0A" w:rsidRDefault="00936892"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 xml:space="preserve">Both Gemma and </w:t>
      </w:r>
      <w:r w:rsidR="00B93169">
        <w:rPr>
          <w:rFonts w:ascii="Arial" w:eastAsia="Times New Roman" w:hAnsi="Arial" w:cs="Arial"/>
          <w:color w:val="595959" w:themeColor="text1" w:themeTint="A6"/>
          <w:sz w:val="24"/>
          <w:szCs w:val="24"/>
          <w:lang w:eastAsia="en-GB"/>
        </w:rPr>
        <w:t>Laura</w:t>
      </w:r>
      <w:r>
        <w:rPr>
          <w:rFonts w:ascii="Arial" w:eastAsia="Times New Roman" w:hAnsi="Arial" w:cs="Arial"/>
          <w:color w:val="595959" w:themeColor="text1" w:themeTint="A6"/>
          <w:sz w:val="24"/>
          <w:szCs w:val="24"/>
          <w:lang w:eastAsia="en-GB"/>
        </w:rPr>
        <w:t xml:space="preserve"> are responsible for ensuring the effective practice of safeguarding at the setting. </w:t>
      </w:r>
      <w:r w:rsidR="00355487" w:rsidRPr="00AD4516">
        <w:rPr>
          <w:rFonts w:ascii="Arial" w:eastAsia="Times New Roman" w:hAnsi="Arial" w:cs="Arial"/>
          <w:color w:val="595959" w:themeColor="text1" w:themeTint="A6"/>
          <w:sz w:val="24"/>
          <w:szCs w:val="24"/>
          <w:lang w:eastAsia="en-GB"/>
        </w:rPr>
        <w:t>When the setting is open</w:t>
      </w:r>
      <w:r w:rsidR="006313E1">
        <w:rPr>
          <w:rFonts w:ascii="Arial" w:eastAsia="Times New Roman" w:hAnsi="Arial" w:cs="Arial"/>
          <w:color w:val="595959" w:themeColor="text1" w:themeTint="A6"/>
          <w:sz w:val="24"/>
          <w:szCs w:val="24"/>
          <w:lang w:eastAsia="en-GB"/>
        </w:rPr>
        <w:t xml:space="preserve"> </w:t>
      </w:r>
      <w:r>
        <w:rPr>
          <w:rFonts w:ascii="Arial" w:eastAsia="Times New Roman" w:hAnsi="Arial" w:cs="Arial"/>
          <w:color w:val="595959" w:themeColor="text1" w:themeTint="A6"/>
          <w:sz w:val="24"/>
          <w:szCs w:val="24"/>
          <w:lang w:eastAsia="en-GB"/>
        </w:rPr>
        <w:t xml:space="preserve">either Gemma or </w:t>
      </w:r>
      <w:r w:rsidR="00B93169">
        <w:rPr>
          <w:rFonts w:ascii="Arial" w:eastAsia="Times New Roman" w:hAnsi="Arial" w:cs="Arial"/>
          <w:color w:val="595959" w:themeColor="text1" w:themeTint="A6"/>
          <w:sz w:val="24"/>
          <w:szCs w:val="24"/>
          <w:lang w:eastAsia="en-GB"/>
        </w:rPr>
        <w:t>Laura</w:t>
      </w:r>
      <w:r>
        <w:rPr>
          <w:rFonts w:ascii="Arial" w:eastAsia="Times New Roman" w:hAnsi="Arial" w:cs="Arial"/>
          <w:color w:val="595959" w:themeColor="text1" w:themeTint="A6"/>
          <w:sz w:val="24"/>
          <w:szCs w:val="24"/>
          <w:lang w:eastAsia="en-GB"/>
        </w:rPr>
        <w:t xml:space="preserve"> will be present. </w:t>
      </w:r>
      <w:r w:rsidR="00355487" w:rsidRPr="00AD4516">
        <w:rPr>
          <w:rFonts w:ascii="Arial" w:eastAsia="Times New Roman" w:hAnsi="Arial" w:cs="Arial"/>
          <w:color w:val="595959" w:themeColor="text1" w:themeTint="A6"/>
          <w:sz w:val="24"/>
          <w:szCs w:val="24"/>
          <w:lang w:eastAsia="en-GB"/>
        </w:rPr>
        <w:t xml:space="preserve">The designated officers understand the local safeguarding children’s partnership (LSCP) procedures and </w:t>
      </w:r>
      <w:r w:rsidR="00357EFC">
        <w:rPr>
          <w:rFonts w:ascii="Arial" w:eastAsia="Times New Roman" w:hAnsi="Arial" w:cs="Arial"/>
          <w:color w:val="595959" w:themeColor="text1" w:themeTint="A6"/>
          <w:sz w:val="24"/>
          <w:szCs w:val="24"/>
          <w:lang w:eastAsia="en-GB"/>
        </w:rPr>
        <w:t xml:space="preserve">will </w:t>
      </w:r>
      <w:r w:rsidR="00355487" w:rsidRPr="00AD4516">
        <w:rPr>
          <w:rFonts w:ascii="Arial" w:eastAsia="Times New Roman" w:hAnsi="Arial" w:cs="Arial"/>
          <w:color w:val="595959" w:themeColor="text1" w:themeTint="A6"/>
          <w:sz w:val="24"/>
          <w:szCs w:val="24"/>
          <w:lang w:eastAsia="en-GB"/>
        </w:rPr>
        <w:t>attend the relevant LSCP traini</w:t>
      </w:r>
      <w:r w:rsidR="001D4368" w:rsidRPr="00AD4516">
        <w:rPr>
          <w:rFonts w:ascii="Arial" w:eastAsia="Times New Roman" w:hAnsi="Arial" w:cs="Arial"/>
          <w:color w:val="595959" w:themeColor="text1" w:themeTint="A6"/>
          <w:sz w:val="24"/>
          <w:szCs w:val="24"/>
          <w:lang w:eastAsia="en-GB"/>
        </w:rPr>
        <w:t>ng</w:t>
      </w:r>
      <w:r w:rsidR="00880680">
        <w:rPr>
          <w:rFonts w:ascii="Arial" w:eastAsia="Times New Roman" w:hAnsi="Arial" w:cs="Arial"/>
          <w:color w:val="595959" w:themeColor="text1" w:themeTint="A6"/>
          <w:sz w:val="24"/>
          <w:szCs w:val="24"/>
          <w:lang w:eastAsia="en-GB"/>
        </w:rPr>
        <w:t>;</w:t>
      </w:r>
      <w:r w:rsidR="001D4368" w:rsidRPr="00AD4516">
        <w:rPr>
          <w:rFonts w:ascii="Arial" w:eastAsia="Times New Roman" w:hAnsi="Arial" w:cs="Arial"/>
          <w:color w:val="595959" w:themeColor="text1" w:themeTint="A6"/>
          <w:sz w:val="24"/>
          <w:szCs w:val="24"/>
          <w:lang w:eastAsia="en-GB"/>
        </w:rPr>
        <w:t xml:space="preserve"> </w:t>
      </w:r>
      <w:r w:rsidR="00880680">
        <w:rPr>
          <w:rFonts w:ascii="Arial" w:eastAsia="Times New Roman" w:hAnsi="Arial" w:cs="Arial"/>
          <w:color w:val="595959" w:themeColor="text1" w:themeTint="A6"/>
          <w:sz w:val="24"/>
          <w:szCs w:val="24"/>
          <w:lang w:eastAsia="en-GB"/>
        </w:rPr>
        <w:t>whilst</w:t>
      </w:r>
      <w:r w:rsidR="00355487" w:rsidRPr="00AD4516">
        <w:rPr>
          <w:rFonts w:ascii="Arial" w:eastAsia="Times New Roman" w:hAnsi="Arial" w:cs="Arial"/>
          <w:color w:val="595959" w:themeColor="text1" w:themeTint="A6"/>
          <w:sz w:val="24"/>
          <w:szCs w:val="24"/>
          <w:lang w:eastAsia="en-GB"/>
        </w:rPr>
        <w:t xml:space="preserve"> </w:t>
      </w:r>
      <w:r w:rsidR="001D4368" w:rsidRPr="00AD4516">
        <w:rPr>
          <w:rFonts w:ascii="Arial" w:eastAsia="Times New Roman" w:hAnsi="Arial" w:cs="Arial"/>
          <w:color w:val="595959" w:themeColor="text1" w:themeTint="A6"/>
          <w:sz w:val="24"/>
          <w:szCs w:val="24"/>
          <w:lang w:eastAsia="en-GB"/>
        </w:rPr>
        <w:t xml:space="preserve">continually </w:t>
      </w:r>
      <w:r w:rsidR="00880680">
        <w:rPr>
          <w:rFonts w:ascii="Arial" w:eastAsia="Times New Roman" w:hAnsi="Arial" w:cs="Arial"/>
          <w:color w:val="595959" w:themeColor="text1" w:themeTint="A6"/>
          <w:sz w:val="24"/>
          <w:szCs w:val="24"/>
          <w:lang w:eastAsia="en-GB"/>
        </w:rPr>
        <w:t>keeping</w:t>
      </w:r>
      <w:r w:rsidR="00355487" w:rsidRPr="00AD4516">
        <w:rPr>
          <w:rFonts w:ascii="Arial" w:eastAsia="Times New Roman" w:hAnsi="Arial" w:cs="Arial"/>
          <w:color w:val="595959" w:themeColor="text1" w:themeTint="A6"/>
          <w:sz w:val="24"/>
          <w:szCs w:val="24"/>
          <w:lang w:eastAsia="en-GB"/>
        </w:rPr>
        <w:t xml:space="preserve"> their knowledge of safeguarding</w:t>
      </w:r>
      <w:r w:rsidR="00880680">
        <w:rPr>
          <w:rFonts w:ascii="Arial" w:eastAsia="Times New Roman" w:hAnsi="Arial" w:cs="Arial"/>
          <w:color w:val="595959" w:themeColor="text1" w:themeTint="A6"/>
          <w:sz w:val="24"/>
          <w:szCs w:val="24"/>
          <w:lang w:eastAsia="en-GB"/>
        </w:rPr>
        <w:t xml:space="preserve"> up to date</w:t>
      </w:r>
      <w:r w:rsidR="00355487" w:rsidRPr="00AD4516">
        <w:rPr>
          <w:rFonts w:ascii="Arial" w:eastAsia="Times New Roman" w:hAnsi="Arial" w:cs="Arial"/>
          <w:color w:val="595959" w:themeColor="text1" w:themeTint="A6"/>
          <w:sz w:val="24"/>
          <w:szCs w:val="24"/>
          <w:lang w:eastAsia="en-GB"/>
        </w:rPr>
        <w:t>.</w:t>
      </w:r>
    </w:p>
    <w:p w14:paraId="3E45F980" w14:textId="77777777" w:rsidR="00036C0A"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Key commitment 1</w:t>
      </w:r>
    </w:p>
    <w:p w14:paraId="6326B9C3" w14:textId="77777777" w:rsidR="006E5CC7"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 xml:space="preserve">All staff receive training to ensure they understand our safeguarding policies and procedures including how to record and report any concerns. </w:t>
      </w:r>
      <w:r w:rsidR="00880680">
        <w:rPr>
          <w:rFonts w:ascii="Arial" w:eastAsia="Times New Roman" w:hAnsi="Arial" w:cs="Arial"/>
          <w:color w:val="595959" w:themeColor="text1" w:themeTint="A6"/>
          <w:sz w:val="24"/>
          <w:szCs w:val="24"/>
          <w:lang w:eastAsia="en-GB"/>
        </w:rPr>
        <w:t>This includes both in-house training and</w:t>
      </w:r>
      <w:r w:rsidR="006E5CC7">
        <w:rPr>
          <w:rFonts w:ascii="Arial" w:eastAsia="Times New Roman" w:hAnsi="Arial" w:cs="Arial"/>
          <w:color w:val="595959" w:themeColor="text1" w:themeTint="A6"/>
          <w:sz w:val="24"/>
          <w:szCs w:val="24"/>
          <w:lang w:eastAsia="en-GB"/>
        </w:rPr>
        <w:t xml:space="preserve"> training undertaken through the local authority.</w:t>
      </w:r>
      <w:r w:rsidR="00880680">
        <w:rPr>
          <w:rFonts w:ascii="Arial" w:eastAsia="Times New Roman" w:hAnsi="Arial" w:cs="Arial"/>
          <w:color w:val="595959" w:themeColor="text1" w:themeTint="A6"/>
          <w:sz w:val="24"/>
          <w:szCs w:val="24"/>
          <w:lang w:eastAsia="en-GB"/>
        </w:rPr>
        <w:t xml:space="preserve"> </w:t>
      </w:r>
      <w:r w:rsidR="006E5CC7">
        <w:rPr>
          <w:rFonts w:ascii="Arial" w:eastAsia="Times New Roman" w:hAnsi="Arial" w:cs="Arial"/>
          <w:color w:val="595959" w:themeColor="text1" w:themeTint="A6"/>
          <w:sz w:val="24"/>
          <w:szCs w:val="24"/>
          <w:lang w:eastAsia="en-GB"/>
        </w:rPr>
        <w:t xml:space="preserve">Where </w:t>
      </w:r>
      <w:r w:rsidR="00D473B5" w:rsidRPr="006E5CC7">
        <w:rPr>
          <w:rFonts w:ascii="Arial" w:eastAsia="Times New Roman" w:hAnsi="Arial" w:cs="Arial"/>
          <w:color w:val="595959" w:themeColor="text1" w:themeTint="A6"/>
          <w:sz w:val="24"/>
          <w:szCs w:val="24"/>
          <w:lang w:eastAsia="en-GB"/>
        </w:rPr>
        <w:t xml:space="preserve">face to face training </w:t>
      </w:r>
      <w:r w:rsidR="006E5CC7">
        <w:rPr>
          <w:rFonts w:ascii="Arial" w:eastAsia="Times New Roman" w:hAnsi="Arial" w:cs="Arial"/>
          <w:color w:val="595959" w:themeColor="text1" w:themeTint="A6"/>
          <w:sz w:val="24"/>
          <w:szCs w:val="24"/>
          <w:lang w:eastAsia="en-GB"/>
        </w:rPr>
        <w:t>is not possible a suitable online alternative will be sourced. In-house training and updates will be communicated</w:t>
      </w:r>
      <w:r w:rsidR="0067731F" w:rsidRPr="006E5CC7">
        <w:rPr>
          <w:rFonts w:ascii="Arial" w:eastAsia="Times New Roman" w:hAnsi="Arial" w:cs="Arial"/>
          <w:color w:val="595959" w:themeColor="text1" w:themeTint="A6"/>
          <w:sz w:val="24"/>
          <w:szCs w:val="24"/>
          <w:lang w:eastAsia="en-GB"/>
        </w:rPr>
        <w:t xml:space="preserve"> through weekly team talks</w:t>
      </w:r>
      <w:r w:rsidR="006E5CC7">
        <w:rPr>
          <w:rFonts w:ascii="Arial" w:eastAsia="Times New Roman" w:hAnsi="Arial" w:cs="Arial"/>
          <w:color w:val="595959" w:themeColor="text1" w:themeTint="A6"/>
          <w:sz w:val="24"/>
          <w:szCs w:val="24"/>
          <w:lang w:eastAsia="en-GB"/>
        </w:rPr>
        <w:t xml:space="preserve"> and meetings</w:t>
      </w:r>
      <w:r w:rsidR="0067731F" w:rsidRPr="006E5CC7">
        <w:rPr>
          <w:rFonts w:ascii="Arial" w:eastAsia="Times New Roman" w:hAnsi="Arial" w:cs="Arial"/>
          <w:color w:val="595959" w:themeColor="text1" w:themeTint="A6"/>
          <w:sz w:val="24"/>
          <w:szCs w:val="24"/>
          <w:lang w:eastAsia="en-GB"/>
        </w:rPr>
        <w:t xml:space="preserve">. </w:t>
      </w:r>
    </w:p>
    <w:p w14:paraId="69FB5599" w14:textId="5CB9488B" w:rsidR="00D9288A"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6E5CC7">
        <w:rPr>
          <w:rFonts w:ascii="Arial" w:eastAsia="Times New Roman" w:hAnsi="Arial" w:cs="Arial"/>
          <w:color w:val="595959" w:themeColor="text1" w:themeTint="A6"/>
          <w:sz w:val="24"/>
          <w:szCs w:val="24"/>
          <w:lang w:eastAsia="en-GB"/>
        </w:rPr>
        <w:t>Staff are alert to potential indi</w:t>
      </w:r>
      <w:r w:rsidRPr="00036C0A">
        <w:rPr>
          <w:rFonts w:ascii="Arial" w:eastAsia="Times New Roman" w:hAnsi="Arial" w:cs="Arial"/>
          <w:color w:val="595959" w:themeColor="text1" w:themeTint="A6"/>
          <w:sz w:val="24"/>
          <w:szCs w:val="24"/>
          <w:lang w:eastAsia="en-GB"/>
        </w:rPr>
        <w:t>cators and signs of abuse and neglect and understand their professional duty to ensure safeguarding and child protection concerns are reported to the DSL</w:t>
      </w:r>
      <w:r w:rsidR="006E5CC7">
        <w:rPr>
          <w:rFonts w:ascii="Arial" w:eastAsia="Times New Roman" w:hAnsi="Arial" w:cs="Arial"/>
          <w:color w:val="595959" w:themeColor="text1" w:themeTint="A6"/>
          <w:sz w:val="24"/>
          <w:szCs w:val="24"/>
          <w:lang w:eastAsia="en-GB"/>
        </w:rPr>
        <w:t>. DSL’s are responsible for escalating concerns and for supporting staff during these processes</w:t>
      </w:r>
      <w:r w:rsidR="00E1634F">
        <w:rPr>
          <w:rFonts w:ascii="Arial" w:eastAsia="Times New Roman" w:hAnsi="Arial" w:cs="Arial"/>
          <w:color w:val="595959" w:themeColor="text1" w:themeTint="A6"/>
          <w:sz w:val="24"/>
          <w:szCs w:val="24"/>
          <w:lang w:eastAsia="en-GB"/>
        </w:rPr>
        <w:t>.</w:t>
      </w:r>
    </w:p>
    <w:p w14:paraId="283CE1AB" w14:textId="5BE9BAD2" w:rsidR="00FD4D8A"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lastRenderedPageBreak/>
        <w:t>All staff are confident to ask questions in relation to any safeguarding concerns and</w:t>
      </w:r>
      <w:r w:rsidR="006E5CC7">
        <w:rPr>
          <w:rFonts w:ascii="Arial" w:eastAsia="Times New Roman" w:hAnsi="Arial" w:cs="Arial"/>
          <w:color w:val="595959" w:themeColor="text1" w:themeTint="A6"/>
          <w:sz w:val="24"/>
          <w:szCs w:val="24"/>
          <w:lang w:eastAsia="en-GB"/>
        </w:rPr>
        <w:t xml:space="preserve"> to remain professionally curious with the children’s best interest at the forefront of these conversations.</w:t>
      </w:r>
    </w:p>
    <w:p w14:paraId="214B0B1A" w14:textId="411725E1" w:rsidR="00BA66FB"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 xml:space="preserve">Staff receive regular supervisions, which include discussions of any safeguarding issues, performance and </w:t>
      </w:r>
      <w:r w:rsidR="00E1634F">
        <w:rPr>
          <w:rFonts w:ascii="Arial" w:eastAsia="Times New Roman" w:hAnsi="Arial" w:cs="Arial"/>
          <w:color w:val="595959" w:themeColor="text1" w:themeTint="A6"/>
          <w:sz w:val="24"/>
          <w:szCs w:val="24"/>
          <w:lang w:eastAsia="en-GB"/>
        </w:rPr>
        <w:t>training requirements and opportunity to raise any issues or concerns. The</w:t>
      </w:r>
      <w:r w:rsidR="00EB451B">
        <w:rPr>
          <w:rFonts w:ascii="Arial" w:eastAsia="Times New Roman" w:hAnsi="Arial" w:cs="Arial"/>
          <w:color w:val="595959" w:themeColor="text1" w:themeTint="A6"/>
          <w:sz w:val="24"/>
          <w:szCs w:val="24"/>
          <w:lang w:eastAsia="en-GB"/>
        </w:rPr>
        <w:t xml:space="preserve">y also </w:t>
      </w:r>
      <w:r w:rsidR="00E1634F">
        <w:rPr>
          <w:rFonts w:ascii="Arial" w:eastAsia="Times New Roman" w:hAnsi="Arial" w:cs="Arial"/>
          <w:color w:val="595959" w:themeColor="text1" w:themeTint="A6"/>
          <w:sz w:val="24"/>
          <w:szCs w:val="24"/>
          <w:lang w:eastAsia="en-GB"/>
        </w:rPr>
        <w:t>provide opportunities to identify and address any gaps in their knowledge.</w:t>
      </w:r>
      <w:r w:rsidRPr="00036C0A">
        <w:rPr>
          <w:rFonts w:ascii="Arial" w:eastAsia="Times New Roman" w:hAnsi="Arial" w:cs="Arial"/>
          <w:color w:val="595959" w:themeColor="text1" w:themeTint="A6"/>
          <w:sz w:val="24"/>
          <w:szCs w:val="24"/>
          <w:lang w:eastAsia="en-GB"/>
        </w:rPr>
        <w:t xml:space="preserve"> In addition to induction and supervision, staff are provided with clear expectations in relation to their behaviour. </w:t>
      </w:r>
    </w:p>
    <w:p w14:paraId="6944DD71" w14:textId="76CC93B2" w:rsidR="00933035"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We will notify the Disclosure and Barring Service of any person who is dismissed from our employment or resigns in circumstances that would otherwise have led to dismissal for reasons of a child protection concern.</w:t>
      </w:r>
    </w:p>
    <w:p w14:paraId="09627A6E" w14:textId="3B637CD0" w:rsidR="007B57B9" w:rsidRDefault="00F545DB"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A</w:t>
      </w:r>
      <w:r w:rsidR="00355487" w:rsidRPr="00036C0A">
        <w:rPr>
          <w:rFonts w:ascii="Arial" w:eastAsia="Times New Roman" w:hAnsi="Arial" w:cs="Arial"/>
          <w:color w:val="595959" w:themeColor="text1" w:themeTint="A6"/>
          <w:sz w:val="24"/>
          <w:szCs w:val="24"/>
          <w:lang w:eastAsia="en-GB"/>
        </w:rPr>
        <w:t xml:space="preserve"> written record of all complaints and concerns</w:t>
      </w:r>
      <w:r w:rsidRPr="00036C0A">
        <w:rPr>
          <w:rFonts w:ascii="Arial" w:eastAsia="Times New Roman" w:hAnsi="Arial" w:cs="Arial"/>
          <w:color w:val="595959" w:themeColor="text1" w:themeTint="A6"/>
          <w:sz w:val="24"/>
          <w:szCs w:val="24"/>
          <w:lang w:eastAsia="en-GB"/>
        </w:rPr>
        <w:t>,</w:t>
      </w:r>
      <w:r w:rsidR="00355487" w:rsidRPr="00036C0A">
        <w:rPr>
          <w:rFonts w:ascii="Arial" w:eastAsia="Times New Roman" w:hAnsi="Arial" w:cs="Arial"/>
          <w:color w:val="595959" w:themeColor="text1" w:themeTint="A6"/>
          <w:sz w:val="24"/>
          <w:szCs w:val="24"/>
          <w:lang w:eastAsia="en-GB"/>
        </w:rPr>
        <w:t xml:space="preserve"> including details of how they were responded to</w:t>
      </w:r>
      <w:r w:rsidRPr="00036C0A">
        <w:rPr>
          <w:rFonts w:ascii="Arial" w:eastAsia="Times New Roman" w:hAnsi="Arial" w:cs="Arial"/>
          <w:color w:val="595959" w:themeColor="text1" w:themeTint="A6"/>
          <w:sz w:val="24"/>
          <w:szCs w:val="24"/>
          <w:lang w:eastAsia="en-GB"/>
        </w:rPr>
        <w:t xml:space="preserve"> </w:t>
      </w:r>
      <w:r w:rsidR="00EB451B">
        <w:rPr>
          <w:rFonts w:ascii="Arial" w:eastAsia="Times New Roman" w:hAnsi="Arial" w:cs="Arial"/>
          <w:color w:val="595959" w:themeColor="text1" w:themeTint="A6"/>
          <w:sz w:val="24"/>
          <w:szCs w:val="24"/>
          <w:lang w:eastAsia="en-GB"/>
        </w:rPr>
        <w:t>can be seen upon request</w:t>
      </w:r>
      <w:r w:rsidR="00355487" w:rsidRPr="00036C0A">
        <w:rPr>
          <w:rFonts w:ascii="Arial" w:eastAsia="Times New Roman" w:hAnsi="Arial" w:cs="Arial"/>
          <w:color w:val="595959" w:themeColor="text1" w:themeTint="A6"/>
          <w:sz w:val="24"/>
          <w:szCs w:val="24"/>
          <w:lang w:eastAsia="en-GB"/>
        </w:rPr>
        <w:t>.</w:t>
      </w:r>
    </w:p>
    <w:p w14:paraId="4FB4E48F" w14:textId="76E705EA" w:rsidR="000E3EDD"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7B57B9">
        <w:rPr>
          <w:rFonts w:ascii="Arial" w:eastAsia="Times New Roman" w:hAnsi="Arial" w:cs="Arial"/>
          <w:color w:val="595959" w:themeColor="text1" w:themeTint="A6"/>
          <w:sz w:val="24"/>
          <w:szCs w:val="24"/>
          <w:lang w:eastAsia="en-GB"/>
        </w:rPr>
        <w:t xml:space="preserve">We ensure that robust risk assessments are completed, that they are seen and signed by all relevant staff and that they are regularly reviewed and </w:t>
      </w:r>
      <w:r w:rsidR="00EB451B" w:rsidRPr="007B57B9">
        <w:rPr>
          <w:rFonts w:ascii="Arial" w:eastAsia="Times New Roman" w:hAnsi="Arial" w:cs="Arial"/>
          <w:color w:val="595959" w:themeColor="text1" w:themeTint="A6"/>
          <w:sz w:val="24"/>
          <w:szCs w:val="24"/>
          <w:lang w:eastAsia="en-GB"/>
        </w:rPr>
        <w:t>updated</w:t>
      </w:r>
      <w:r w:rsidR="00EB451B">
        <w:rPr>
          <w:rFonts w:ascii="Arial" w:eastAsia="Times New Roman" w:hAnsi="Arial" w:cs="Arial"/>
          <w:color w:val="595959" w:themeColor="text1" w:themeTint="A6"/>
          <w:sz w:val="24"/>
          <w:szCs w:val="24"/>
          <w:lang w:eastAsia="en-GB"/>
        </w:rPr>
        <w:t>,</w:t>
      </w:r>
      <w:r w:rsidRPr="007B57B9">
        <w:rPr>
          <w:rFonts w:ascii="Arial" w:eastAsia="Times New Roman" w:hAnsi="Arial" w:cs="Arial"/>
          <w:color w:val="595959" w:themeColor="text1" w:themeTint="A6"/>
          <w:sz w:val="24"/>
          <w:szCs w:val="24"/>
          <w:lang w:eastAsia="en-GB"/>
        </w:rPr>
        <w:t xml:space="preserve"> in line with our </w:t>
      </w:r>
      <w:r w:rsidR="005C6860" w:rsidRPr="007B57B9">
        <w:rPr>
          <w:rFonts w:ascii="Arial" w:eastAsia="Times New Roman" w:hAnsi="Arial" w:cs="Arial"/>
          <w:color w:val="595959" w:themeColor="text1" w:themeTint="A6"/>
          <w:sz w:val="24"/>
          <w:szCs w:val="24"/>
          <w:lang w:eastAsia="en-GB"/>
        </w:rPr>
        <w:t>H</w:t>
      </w:r>
      <w:r w:rsidRPr="007B57B9">
        <w:rPr>
          <w:rFonts w:ascii="Arial" w:eastAsia="Times New Roman" w:hAnsi="Arial" w:cs="Arial"/>
          <w:color w:val="595959" w:themeColor="text1" w:themeTint="A6"/>
          <w:sz w:val="24"/>
          <w:szCs w:val="24"/>
          <w:lang w:eastAsia="en-GB"/>
        </w:rPr>
        <w:t xml:space="preserve">ealth and </w:t>
      </w:r>
      <w:r w:rsidR="005C6860" w:rsidRPr="007B57B9">
        <w:rPr>
          <w:rFonts w:ascii="Arial" w:eastAsia="Times New Roman" w:hAnsi="Arial" w:cs="Arial"/>
          <w:color w:val="595959" w:themeColor="text1" w:themeTint="A6"/>
          <w:sz w:val="24"/>
          <w:szCs w:val="24"/>
          <w:lang w:eastAsia="en-GB"/>
        </w:rPr>
        <w:t>S</w:t>
      </w:r>
      <w:r w:rsidRPr="007B57B9">
        <w:rPr>
          <w:rFonts w:ascii="Arial" w:eastAsia="Times New Roman" w:hAnsi="Arial" w:cs="Arial"/>
          <w:color w:val="595959" w:themeColor="text1" w:themeTint="A6"/>
          <w:sz w:val="24"/>
          <w:szCs w:val="24"/>
          <w:lang w:eastAsia="en-GB"/>
        </w:rPr>
        <w:t xml:space="preserve">afety </w:t>
      </w:r>
      <w:r w:rsidR="005C6860" w:rsidRPr="007B57B9">
        <w:rPr>
          <w:rFonts w:ascii="Arial" w:eastAsia="Times New Roman" w:hAnsi="Arial" w:cs="Arial"/>
          <w:color w:val="595959" w:themeColor="text1" w:themeTint="A6"/>
          <w:sz w:val="24"/>
          <w:szCs w:val="24"/>
          <w:lang w:eastAsia="en-GB"/>
        </w:rPr>
        <w:t>P</w:t>
      </w:r>
      <w:r w:rsidRPr="007B57B9">
        <w:rPr>
          <w:rFonts w:ascii="Arial" w:eastAsia="Times New Roman" w:hAnsi="Arial" w:cs="Arial"/>
          <w:color w:val="595959" w:themeColor="text1" w:themeTint="A6"/>
          <w:sz w:val="24"/>
          <w:szCs w:val="24"/>
          <w:lang w:eastAsia="en-GB"/>
        </w:rPr>
        <w:t>olicy.</w:t>
      </w:r>
    </w:p>
    <w:p w14:paraId="0FC9A9FD" w14:textId="4DDB646E" w:rsidR="00EB451B" w:rsidRDefault="00EB451B"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 xml:space="preserve">The well-being of our staff, children and families is integrated into our daily practice; we recognise the link between mental health and safeguarding. </w:t>
      </w:r>
      <w:r w:rsidR="003B0FC8">
        <w:rPr>
          <w:rFonts w:ascii="Arial" w:eastAsia="Times New Roman" w:hAnsi="Arial" w:cs="Arial"/>
          <w:color w:val="595959" w:themeColor="text1" w:themeTint="A6"/>
          <w:sz w:val="24"/>
          <w:szCs w:val="24"/>
          <w:lang w:eastAsia="en-GB"/>
        </w:rPr>
        <w:t xml:space="preserve">At Whiteley Preschool we have a dedicated Well-being Officer – </w:t>
      </w:r>
      <w:r w:rsidR="003B0FC8" w:rsidRPr="003B0FC8">
        <w:rPr>
          <w:rFonts w:ascii="Arial" w:eastAsia="Times New Roman" w:hAnsi="Arial" w:cs="Arial"/>
          <w:b/>
          <w:bCs/>
          <w:color w:val="595959" w:themeColor="text1" w:themeTint="A6"/>
          <w:sz w:val="24"/>
          <w:szCs w:val="24"/>
          <w:lang w:eastAsia="en-GB"/>
        </w:rPr>
        <w:t>Annalesa Bathgate (Owls)</w:t>
      </w:r>
      <w:r w:rsidR="003B0FC8">
        <w:rPr>
          <w:rFonts w:ascii="Arial" w:eastAsia="Times New Roman" w:hAnsi="Arial" w:cs="Arial"/>
          <w:b/>
          <w:bCs/>
          <w:color w:val="595959" w:themeColor="text1" w:themeTint="A6"/>
          <w:sz w:val="24"/>
          <w:szCs w:val="24"/>
          <w:lang w:eastAsia="en-GB"/>
        </w:rPr>
        <w:t xml:space="preserve"> </w:t>
      </w:r>
      <w:r w:rsidR="003B0FC8">
        <w:rPr>
          <w:rFonts w:ascii="Arial" w:eastAsia="Times New Roman" w:hAnsi="Arial" w:cs="Arial"/>
          <w:color w:val="595959" w:themeColor="text1" w:themeTint="A6"/>
          <w:sz w:val="24"/>
          <w:szCs w:val="24"/>
          <w:lang w:eastAsia="en-GB"/>
        </w:rPr>
        <w:t xml:space="preserve">who aims to encourage the children to foster healthy habits that encourage positive well-being. In addition, Annalesa can support staff in signposting them to relevant agencies should this be necessary. </w:t>
      </w:r>
    </w:p>
    <w:p w14:paraId="75AD52A6" w14:textId="5D7CD016" w:rsidR="00BA6763" w:rsidRPr="003B0FC8" w:rsidRDefault="00355487"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3B0FC8">
        <w:rPr>
          <w:rFonts w:ascii="Arial" w:eastAsia="Times New Roman" w:hAnsi="Arial" w:cs="Arial"/>
          <w:color w:val="595959" w:themeColor="text1" w:themeTint="A6"/>
          <w:sz w:val="24"/>
          <w:szCs w:val="24"/>
          <w:lang w:eastAsia="en-GB"/>
        </w:rPr>
        <w:t>All staff know how to respond promptly and appropriately to all incidents, allegations or concerns of abuse that may occur and to work with statutory agencies in accordance with the LSCP and procedures that are set down in 'What to do if you’re worried a child is being abused' (HMG, 2015) and the Care Act 2014.</w:t>
      </w:r>
    </w:p>
    <w:p w14:paraId="0B7F5AC0" w14:textId="52B45841" w:rsidR="006D023C" w:rsidRPr="00135865" w:rsidRDefault="00355487" w:rsidP="000A5F1A">
      <w:pPr>
        <w:pStyle w:val="ListParagraph"/>
        <w:spacing w:before="100" w:beforeAutospacing="1" w:after="100" w:afterAutospacing="1" w:line="240" w:lineRule="auto"/>
        <w:ind w:left="0"/>
        <w:jc w:val="both"/>
        <w:rPr>
          <w:rFonts w:ascii="Arial" w:eastAsia="Times New Roman" w:hAnsi="Arial" w:cs="Arial"/>
          <w:b/>
          <w:bCs/>
          <w:color w:val="595959" w:themeColor="text1" w:themeTint="A6"/>
          <w:sz w:val="24"/>
          <w:szCs w:val="24"/>
          <w:u w:val="single"/>
          <w:lang w:eastAsia="en-GB"/>
        </w:rPr>
      </w:pPr>
      <w:r w:rsidRPr="00BA6763">
        <w:rPr>
          <w:rFonts w:ascii="Arial" w:eastAsia="Times New Roman" w:hAnsi="Arial" w:cs="Arial"/>
          <w:color w:val="595959" w:themeColor="text1" w:themeTint="A6"/>
          <w:sz w:val="24"/>
          <w:szCs w:val="24"/>
          <w:lang w:eastAsia="en-GB"/>
        </w:rPr>
        <w:t xml:space="preserve"> </w:t>
      </w:r>
      <w:r w:rsidRPr="00135865">
        <w:rPr>
          <w:rFonts w:ascii="Arial" w:eastAsia="Times New Roman" w:hAnsi="Arial" w:cs="Arial"/>
          <w:b/>
          <w:bCs/>
          <w:color w:val="595959" w:themeColor="text1" w:themeTint="A6"/>
          <w:sz w:val="24"/>
          <w:szCs w:val="24"/>
          <w:u w:val="single"/>
          <w:lang w:eastAsia="en-GB"/>
        </w:rPr>
        <w:t>Responding to suspicions of abuse</w:t>
      </w:r>
    </w:p>
    <w:p w14:paraId="6BAA8FAD" w14:textId="77777777" w:rsidR="008E36F0" w:rsidRDefault="008E36F0" w:rsidP="000A5F1A">
      <w:pPr>
        <w:pStyle w:val="ListParagraph"/>
        <w:spacing w:before="100" w:beforeAutospacing="1" w:after="100" w:afterAutospacing="1" w:line="240" w:lineRule="auto"/>
        <w:ind w:left="0"/>
        <w:jc w:val="both"/>
        <w:rPr>
          <w:rFonts w:ascii="Arial" w:eastAsia="Times New Roman" w:hAnsi="Arial" w:cs="Arial"/>
          <w:b/>
          <w:bCs/>
          <w:color w:val="595959" w:themeColor="text1" w:themeTint="A6"/>
          <w:sz w:val="24"/>
          <w:szCs w:val="24"/>
          <w:lang w:eastAsia="en-GB"/>
        </w:rPr>
      </w:pPr>
    </w:p>
    <w:p w14:paraId="25A6A80E" w14:textId="77777777" w:rsidR="00B90034" w:rsidRDefault="00355487" w:rsidP="000A5F1A">
      <w:pPr>
        <w:pStyle w:val="ListParagraph"/>
        <w:spacing w:before="100" w:beforeAutospacing="1" w:after="100" w:afterAutospacing="1" w:line="240" w:lineRule="auto"/>
        <w:ind w:left="0"/>
        <w:jc w:val="both"/>
        <w:rPr>
          <w:rFonts w:ascii="Arial" w:eastAsia="Times New Roman" w:hAnsi="Arial" w:cs="Arial"/>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The abuse of children can take the following forms:</w:t>
      </w:r>
    </w:p>
    <w:p w14:paraId="0DBA6A73"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Physical</w:t>
      </w:r>
      <w:r w:rsidR="00BA6763" w:rsidRPr="00BA6763">
        <w:rPr>
          <w:rFonts w:ascii="Arial" w:eastAsia="Times New Roman" w:hAnsi="Arial" w:cs="Arial"/>
          <w:color w:val="595959" w:themeColor="text1" w:themeTint="A6"/>
          <w:sz w:val="24"/>
          <w:szCs w:val="24"/>
          <w:lang w:eastAsia="en-GB"/>
        </w:rPr>
        <w:t xml:space="preserve"> </w:t>
      </w:r>
    </w:p>
    <w:p w14:paraId="6714D97F"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Emotional</w:t>
      </w:r>
      <w:r w:rsidR="00BA6763" w:rsidRPr="00BA6763">
        <w:rPr>
          <w:rFonts w:ascii="Arial" w:eastAsia="Times New Roman" w:hAnsi="Arial" w:cs="Arial"/>
          <w:color w:val="595959" w:themeColor="text1" w:themeTint="A6"/>
          <w:sz w:val="24"/>
          <w:szCs w:val="24"/>
          <w:lang w:eastAsia="en-GB"/>
        </w:rPr>
        <w:t xml:space="preserve"> </w:t>
      </w:r>
    </w:p>
    <w:p w14:paraId="6C478069"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 xml:space="preserve">Sexual </w:t>
      </w:r>
    </w:p>
    <w:p w14:paraId="16C6C145"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Neglect.</w:t>
      </w:r>
    </w:p>
    <w:p w14:paraId="21928D57" w14:textId="77777777" w:rsidR="00E44A73"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90034">
        <w:rPr>
          <w:rFonts w:ascii="Arial" w:eastAsia="Times New Roman" w:hAnsi="Arial" w:cs="Arial"/>
          <w:color w:val="595959" w:themeColor="text1" w:themeTint="A6"/>
          <w:sz w:val="24"/>
          <w:szCs w:val="24"/>
          <w:lang w:eastAsia="en-GB"/>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a child, young person or vulnerable adult protection.</w:t>
      </w:r>
    </w:p>
    <w:p w14:paraId="6A1884F1" w14:textId="0C9D7F67" w:rsidR="00991E16"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When children are suffering from physical, </w:t>
      </w:r>
      <w:r w:rsidR="00101F1F" w:rsidRPr="00AD4516">
        <w:rPr>
          <w:rFonts w:ascii="Arial" w:eastAsia="Times New Roman" w:hAnsi="Arial" w:cs="Arial"/>
          <w:color w:val="595959" w:themeColor="text1" w:themeTint="A6"/>
          <w:sz w:val="24"/>
          <w:szCs w:val="24"/>
          <w:lang w:eastAsia="en-GB"/>
        </w:rPr>
        <w:t>sexual,</w:t>
      </w:r>
      <w:r w:rsidRPr="00AD4516">
        <w:rPr>
          <w:rFonts w:ascii="Arial" w:eastAsia="Times New Roman" w:hAnsi="Arial" w:cs="Arial"/>
          <w:color w:val="595959" w:themeColor="text1" w:themeTint="A6"/>
          <w:sz w:val="24"/>
          <w:szCs w:val="24"/>
          <w:lang w:eastAsia="en-GB"/>
        </w:rPr>
        <w:t xml:space="preserve"> or emotional abuse, or experiencing neglect, this may be demonstrated through:</w:t>
      </w:r>
    </w:p>
    <w:p w14:paraId="34D961A0" w14:textId="790A68D5" w:rsidR="00991E16"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91E16">
        <w:rPr>
          <w:rFonts w:ascii="Arial" w:eastAsia="Times New Roman" w:hAnsi="Arial" w:cs="Arial"/>
          <w:color w:val="595959" w:themeColor="text1" w:themeTint="A6"/>
          <w:sz w:val="24"/>
          <w:szCs w:val="24"/>
          <w:lang w:eastAsia="en-GB"/>
        </w:rPr>
        <w:t>significant changes in their behaviour</w:t>
      </w:r>
      <w:r w:rsidR="00101F1F">
        <w:rPr>
          <w:rFonts w:ascii="Arial" w:eastAsia="Times New Roman" w:hAnsi="Arial" w:cs="Arial"/>
          <w:color w:val="595959" w:themeColor="text1" w:themeTint="A6"/>
          <w:sz w:val="24"/>
          <w:szCs w:val="24"/>
          <w:lang w:eastAsia="en-GB"/>
        </w:rPr>
        <w:t>, or their play.</w:t>
      </w:r>
    </w:p>
    <w:p w14:paraId="080CBCF2" w14:textId="77777777"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91E16">
        <w:rPr>
          <w:rFonts w:ascii="Arial" w:eastAsia="Times New Roman" w:hAnsi="Arial" w:cs="Arial"/>
          <w:color w:val="595959" w:themeColor="text1" w:themeTint="A6"/>
          <w:sz w:val="24"/>
          <w:szCs w:val="24"/>
          <w:lang w:eastAsia="en-GB"/>
        </w:rPr>
        <w:t>deterioration in their general well-being.</w:t>
      </w:r>
    </w:p>
    <w:p w14:paraId="6111CF24" w14:textId="77777777"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44CD0">
        <w:rPr>
          <w:rFonts w:ascii="Arial" w:eastAsia="Times New Roman" w:hAnsi="Arial" w:cs="Arial"/>
          <w:color w:val="595959" w:themeColor="text1" w:themeTint="A6"/>
          <w:sz w:val="24"/>
          <w:szCs w:val="24"/>
          <w:lang w:eastAsia="en-GB"/>
        </w:rPr>
        <w:t xml:space="preserve">their comments which may give cause for concern, or the things they say (direct or indirect </w:t>
      </w:r>
      <w:r w:rsidRPr="000B51DF">
        <w:rPr>
          <w:rFonts w:ascii="Arial" w:eastAsia="Times New Roman" w:hAnsi="Arial" w:cs="Arial"/>
          <w:color w:val="595959" w:themeColor="text1" w:themeTint="A6"/>
          <w:sz w:val="24"/>
          <w:szCs w:val="24"/>
          <w:lang w:eastAsia="en-GB"/>
        </w:rPr>
        <w:t>disclosure).</w:t>
      </w:r>
    </w:p>
    <w:p w14:paraId="3A2DA518" w14:textId="291DF740"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B51DF">
        <w:rPr>
          <w:rFonts w:ascii="Arial" w:eastAsia="Times New Roman" w:hAnsi="Arial" w:cs="Arial"/>
          <w:color w:val="595959" w:themeColor="text1" w:themeTint="A6"/>
          <w:sz w:val="24"/>
          <w:szCs w:val="24"/>
          <w:lang w:eastAsia="en-GB"/>
        </w:rPr>
        <w:t>changes in their appearance</w:t>
      </w:r>
      <w:r w:rsidR="00101F1F">
        <w:rPr>
          <w:rFonts w:ascii="Arial" w:eastAsia="Times New Roman" w:hAnsi="Arial" w:cs="Arial"/>
          <w:color w:val="595959" w:themeColor="text1" w:themeTint="A6"/>
          <w:sz w:val="24"/>
          <w:szCs w:val="24"/>
          <w:lang w:eastAsia="en-GB"/>
        </w:rPr>
        <w:t>.</w:t>
      </w:r>
    </w:p>
    <w:p w14:paraId="2EE31B42" w14:textId="77777777" w:rsidR="005A5241"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B51DF">
        <w:rPr>
          <w:rFonts w:ascii="Arial" w:eastAsia="Times New Roman" w:hAnsi="Arial" w:cs="Arial"/>
          <w:color w:val="595959" w:themeColor="text1" w:themeTint="A6"/>
          <w:sz w:val="24"/>
          <w:szCs w:val="24"/>
          <w:lang w:eastAsia="en-GB"/>
        </w:rPr>
        <w:t>unexplained bruising, marks or signs of possible abuse or neglect.</w:t>
      </w:r>
    </w:p>
    <w:p w14:paraId="7EB31221" w14:textId="77777777" w:rsidR="005A5241" w:rsidRDefault="00F30C8C"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5A5241">
        <w:rPr>
          <w:rFonts w:ascii="Arial" w:eastAsia="Times New Roman" w:hAnsi="Arial" w:cs="Arial"/>
          <w:color w:val="595959" w:themeColor="text1" w:themeTint="A6"/>
          <w:sz w:val="24"/>
          <w:szCs w:val="24"/>
          <w:lang w:eastAsia="en-GB"/>
        </w:rPr>
        <w:t>A</w:t>
      </w:r>
      <w:r w:rsidR="00355487" w:rsidRPr="005A5241">
        <w:rPr>
          <w:rFonts w:ascii="Arial" w:eastAsia="Times New Roman" w:hAnsi="Arial" w:cs="Arial"/>
          <w:color w:val="595959" w:themeColor="text1" w:themeTint="A6"/>
          <w:sz w:val="24"/>
          <w:szCs w:val="24"/>
          <w:lang w:eastAsia="en-GB"/>
        </w:rPr>
        <w:t>ny child who may be at risk of significant harm</w:t>
      </w:r>
      <w:r w:rsidRPr="005A5241">
        <w:rPr>
          <w:rFonts w:ascii="Arial" w:eastAsia="Times New Roman" w:hAnsi="Arial" w:cs="Arial"/>
          <w:color w:val="595959" w:themeColor="text1" w:themeTint="A6"/>
          <w:sz w:val="24"/>
          <w:szCs w:val="24"/>
          <w:lang w:eastAsia="en-GB"/>
        </w:rPr>
        <w:t xml:space="preserve"> will immediately be </w:t>
      </w:r>
      <w:r w:rsidR="003C2807" w:rsidRPr="005A5241">
        <w:rPr>
          <w:rFonts w:ascii="Arial" w:eastAsia="Times New Roman" w:hAnsi="Arial" w:cs="Arial"/>
          <w:color w:val="595959" w:themeColor="text1" w:themeTint="A6"/>
          <w:sz w:val="24"/>
          <w:szCs w:val="24"/>
          <w:lang w:eastAsia="en-GB"/>
        </w:rPr>
        <w:t>referred</w:t>
      </w:r>
      <w:r w:rsidR="00355487" w:rsidRPr="005A5241">
        <w:rPr>
          <w:rFonts w:ascii="Arial" w:eastAsia="Times New Roman" w:hAnsi="Arial" w:cs="Arial"/>
          <w:color w:val="595959" w:themeColor="text1" w:themeTint="A6"/>
          <w:sz w:val="24"/>
          <w:szCs w:val="24"/>
          <w:lang w:eastAsia="en-GB"/>
        </w:rPr>
        <w:t xml:space="preserve"> to local authority children’s social work services </w:t>
      </w:r>
      <w:r w:rsidR="003C2807" w:rsidRPr="005A5241">
        <w:rPr>
          <w:rFonts w:ascii="Arial" w:eastAsia="Times New Roman" w:hAnsi="Arial" w:cs="Arial"/>
          <w:color w:val="595959" w:themeColor="text1" w:themeTint="A6"/>
          <w:sz w:val="24"/>
          <w:szCs w:val="24"/>
          <w:lang w:eastAsia="en-GB"/>
        </w:rPr>
        <w:t xml:space="preserve">and </w:t>
      </w:r>
      <w:r w:rsidR="00355487" w:rsidRPr="005A5241">
        <w:rPr>
          <w:rFonts w:ascii="Arial" w:eastAsia="Times New Roman" w:hAnsi="Arial" w:cs="Arial"/>
          <w:color w:val="595959" w:themeColor="text1" w:themeTint="A6"/>
          <w:sz w:val="24"/>
          <w:szCs w:val="24"/>
          <w:lang w:eastAsia="en-GB"/>
        </w:rPr>
        <w:t xml:space="preserve">the </w:t>
      </w:r>
      <w:r w:rsidR="00355487" w:rsidRPr="005A5241">
        <w:rPr>
          <w:rFonts w:ascii="Arial" w:eastAsia="Times New Roman" w:hAnsi="Arial" w:cs="Arial"/>
          <w:b/>
          <w:bCs/>
          <w:color w:val="595959" w:themeColor="text1" w:themeTint="A6"/>
          <w:sz w:val="24"/>
          <w:szCs w:val="24"/>
          <w:lang w:eastAsia="en-GB"/>
        </w:rPr>
        <w:t>Police on 999</w:t>
      </w:r>
      <w:r w:rsidR="00355487" w:rsidRPr="005A5241">
        <w:rPr>
          <w:rFonts w:ascii="Arial" w:eastAsia="Times New Roman" w:hAnsi="Arial" w:cs="Arial"/>
          <w:color w:val="595959" w:themeColor="text1" w:themeTint="A6"/>
          <w:sz w:val="24"/>
          <w:szCs w:val="24"/>
          <w:lang w:eastAsia="en-GB"/>
        </w:rPr>
        <w:t xml:space="preserve">. 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14:paraId="3631C384" w14:textId="77777777" w:rsidR="005A5241" w:rsidRPr="00101F1F" w:rsidRDefault="00355487" w:rsidP="005A5241">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101F1F">
        <w:rPr>
          <w:rFonts w:ascii="Arial" w:eastAsia="Times New Roman" w:hAnsi="Arial" w:cs="Arial"/>
          <w:b/>
          <w:bCs/>
          <w:color w:val="595959" w:themeColor="text1" w:themeTint="A6"/>
          <w:sz w:val="24"/>
          <w:szCs w:val="24"/>
          <w:u w:val="single"/>
          <w:lang w:eastAsia="en-GB"/>
        </w:rPr>
        <w:lastRenderedPageBreak/>
        <w:t xml:space="preserve">Recording </w:t>
      </w:r>
      <w:r w:rsidR="00A971A8" w:rsidRPr="00101F1F">
        <w:rPr>
          <w:rFonts w:ascii="Arial" w:eastAsia="Times New Roman" w:hAnsi="Arial" w:cs="Arial"/>
          <w:b/>
          <w:bCs/>
          <w:color w:val="595959" w:themeColor="text1" w:themeTint="A6"/>
          <w:sz w:val="24"/>
          <w:szCs w:val="24"/>
          <w:u w:val="single"/>
          <w:lang w:eastAsia="en-GB"/>
        </w:rPr>
        <w:t xml:space="preserve">and Reporting </w:t>
      </w:r>
      <w:r w:rsidRPr="00101F1F">
        <w:rPr>
          <w:rFonts w:ascii="Arial" w:eastAsia="Times New Roman" w:hAnsi="Arial" w:cs="Arial"/>
          <w:b/>
          <w:bCs/>
          <w:color w:val="595959" w:themeColor="text1" w:themeTint="A6"/>
          <w:sz w:val="24"/>
          <w:szCs w:val="24"/>
          <w:u w:val="single"/>
          <w:lang w:eastAsia="en-GB"/>
        </w:rPr>
        <w:t>suspicions of abuse and disclosures</w:t>
      </w:r>
    </w:p>
    <w:p w14:paraId="3F9B99A4" w14:textId="36CB7419" w:rsidR="00355487" w:rsidRPr="00AD4516" w:rsidRDefault="00355487"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Where a child makes</w:t>
      </w:r>
      <w:r w:rsidR="00D310CC" w:rsidRPr="00AD4516">
        <w:rPr>
          <w:rFonts w:ascii="Arial" w:eastAsia="Times New Roman" w:hAnsi="Arial" w:cs="Arial"/>
          <w:color w:val="595959" w:themeColor="text1" w:themeTint="A6"/>
          <w:sz w:val="24"/>
          <w:szCs w:val="24"/>
          <w:lang w:eastAsia="en-GB"/>
        </w:rPr>
        <w:t xml:space="preserve"> a disclosure </w:t>
      </w:r>
      <w:r w:rsidRPr="00AD4516">
        <w:rPr>
          <w:rFonts w:ascii="Arial" w:eastAsia="Times New Roman" w:hAnsi="Arial" w:cs="Arial"/>
          <w:color w:val="595959" w:themeColor="text1" w:themeTint="A6"/>
          <w:sz w:val="24"/>
          <w:szCs w:val="24"/>
          <w:lang w:eastAsia="en-GB"/>
        </w:rPr>
        <w:t>to a member of staff that give</w:t>
      </w:r>
      <w:r w:rsidR="00D310CC" w:rsidRPr="00AD4516">
        <w:rPr>
          <w:rFonts w:ascii="Arial" w:eastAsia="Times New Roman" w:hAnsi="Arial" w:cs="Arial"/>
          <w:color w:val="595959" w:themeColor="text1" w:themeTint="A6"/>
          <w:sz w:val="24"/>
          <w:szCs w:val="24"/>
          <w:lang w:eastAsia="en-GB"/>
        </w:rPr>
        <w:t>s a</w:t>
      </w:r>
      <w:r w:rsidRPr="00AD4516">
        <w:rPr>
          <w:rFonts w:ascii="Arial" w:eastAsia="Times New Roman" w:hAnsi="Arial" w:cs="Arial"/>
          <w:color w:val="595959" w:themeColor="text1" w:themeTint="A6"/>
          <w:sz w:val="24"/>
          <w:szCs w:val="24"/>
          <w:lang w:eastAsia="en-GB"/>
        </w:rPr>
        <w:t xml:space="preserve"> cause for concern, or a member of staff observes signs or signals that give cause for concern, such as significant changes in behaviour; deterioration in general well-being; unexplained bruising, marks or signs of possible abuse or neglect; that member of staff will:</w:t>
      </w:r>
    </w:p>
    <w:p w14:paraId="4F620257" w14:textId="12BE4B7B" w:rsidR="00355487" w:rsidRPr="00AD4516" w:rsidRDefault="002807D7"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L</w:t>
      </w:r>
      <w:r w:rsidR="00355487" w:rsidRPr="00AD4516">
        <w:rPr>
          <w:rFonts w:ascii="Arial" w:eastAsia="Times New Roman" w:hAnsi="Arial" w:cs="Arial"/>
          <w:color w:val="595959" w:themeColor="text1" w:themeTint="A6"/>
          <w:sz w:val="24"/>
          <w:szCs w:val="24"/>
          <w:lang w:eastAsia="en-GB"/>
        </w:rPr>
        <w:t>isten to the child and offer reassurance.</w:t>
      </w:r>
    </w:p>
    <w:p w14:paraId="7E00B4AB" w14:textId="5D8E00A2" w:rsidR="00355487" w:rsidRPr="00AD4516" w:rsidRDefault="002807D7"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N</w:t>
      </w:r>
      <w:r w:rsidR="00355487" w:rsidRPr="00AD4516">
        <w:rPr>
          <w:rFonts w:ascii="Arial" w:eastAsia="Times New Roman" w:hAnsi="Arial" w:cs="Arial"/>
          <w:color w:val="595959" w:themeColor="text1" w:themeTint="A6"/>
          <w:sz w:val="24"/>
          <w:szCs w:val="24"/>
          <w:lang w:eastAsia="en-GB"/>
        </w:rPr>
        <w:t>ot question the child, although it is OK to ask questions for the purposes of clarification.</w:t>
      </w:r>
    </w:p>
    <w:p w14:paraId="2BBB29FC" w14:textId="3D801E1F" w:rsidR="002807D7" w:rsidRPr="007829F9" w:rsidRDefault="002807D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Speak to the DSL</w:t>
      </w:r>
      <w:r w:rsidR="007829F9">
        <w:rPr>
          <w:rFonts w:ascii="Arial" w:eastAsia="Times New Roman" w:hAnsi="Arial" w:cs="Arial"/>
          <w:color w:val="595959" w:themeColor="text1" w:themeTint="A6"/>
          <w:sz w:val="24"/>
          <w:szCs w:val="24"/>
          <w:lang w:eastAsia="en-GB"/>
        </w:rPr>
        <w:t xml:space="preserve"> or safeguarding officer</w:t>
      </w:r>
      <w:r w:rsidRPr="00AD4516">
        <w:rPr>
          <w:rFonts w:ascii="Arial" w:eastAsia="Times New Roman" w:hAnsi="Arial" w:cs="Arial"/>
          <w:color w:val="595959" w:themeColor="text1" w:themeTint="A6"/>
          <w:sz w:val="24"/>
          <w:szCs w:val="24"/>
          <w:lang w:eastAsia="en-GB"/>
        </w:rPr>
        <w:t xml:space="preserve"> immediately</w:t>
      </w:r>
      <w:r w:rsidR="00186627">
        <w:rPr>
          <w:rFonts w:ascii="Arial" w:eastAsia="Times New Roman" w:hAnsi="Arial" w:cs="Arial"/>
          <w:color w:val="595959" w:themeColor="text1" w:themeTint="A6"/>
          <w:sz w:val="24"/>
          <w:szCs w:val="24"/>
          <w:lang w:eastAsia="en-GB"/>
        </w:rPr>
        <w:t xml:space="preserve">, </w:t>
      </w:r>
      <w:r w:rsidR="00186627" w:rsidRPr="007829F9">
        <w:rPr>
          <w:rFonts w:ascii="Arial" w:eastAsia="Times New Roman" w:hAnsi="Arial" w:cs="Arial"/>
          <w:color w:val="595959" w:themeColor="text1" w:themeTint="A6"/>
          <w:sz w:val="24"/>
          <w:szCs w:val="24"/>
          <w:lang w:eastAsia="en-GB"/>
        </w:rPr>
        <w:t>if</w:t>
      </w:r>
      <w:r w:rsidR="007829F9">
        <w:rPr>
          <w:rFonts w:ascii="Arial" w:eastAsia="Times New Roman" w:hAnsi="Arial" w:cs="Arial"/>
          <w:color w:val="595959" w:themeColor="text1" w:themeTint="A6"/>
          <w:sz w:val="24"/>
          <w:szCs w:val="24"/>
          <w:lang w:eastAsia="en-GB"/>
        </w:rPr>
        <w:t xml:space="preserve"> DSL is</w:t>
      </w:r>
      <w:r w:rsidR="00186627" w:rsidRPr="007829F9">
        <w:rPr>
          <w:rFonts w:ascii="Arial" w:eastAsia="Times New Roman" w:hAnsi="Arial" w:cs="Arial"/>
          <w:color w:val="595959" w:themeColor="text1" w:themeTint="A6"/>
          <w:sz w:val="24"/>
          <w:szCs w:val="24"/>
          <w:lang w:eastAsia="en-GB"/>
        </w:rPr>
        <w:t xml:space="preserve"> not onsite due to working from home contact via telephone.</w:t>
      </w:r>
    </w:p>
    <w:p w14:paraId="4A00CAF9" w14:textId="51A05AF5" w:rsidR="00C635B1" w:rsidRPr="00AD4516" w:rsidRDefault="002807D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M</w:t>
      </w:r>
      <w:r w:rsidR="00355487" w:rsidRPr="00AD4516">
        <w:rPr>
          <w:rFonts w:ascii="Arial" w:eastAsia="Times New Roman" w:hAnsi="Arial" w:cs="Arial"/>
          <w:color w:val="595959" w:themeColor="text1" w:themeTint="A6"/>
          <w:sz w:val="24"/>
          <w:szCs w:val="24"/>
          <w:lang w:eastAsia="en-GB"/>
        </w:rPr>
        <w:t>ake a written record of the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83A08D7" w14:textId="77777777" w:rsidR="00D6398C" w:rsidRPr="00AD4516" w:rsidRDefault="0035548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These records are signed and dated and kept in the safeguarding folder file. </w:t>
      </w:r>
    </w:p>
    <w:p w14:paraId="520F8F8A" w14:textId="4A3B5B0C" w:rsidR="00272938" w:rsidRPr="00AD4516" w:rsidRDefault="0035548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follow the Hampshire </w:t>
      </w:r>
      <w:r w:rsidR="003C3732">
        <w:rPr>
          <w:rFonts w:ascii="Arial" w:eastAsia="Times New Roman" w:hAnsi="Arial" w:cs="Arial"/>
          <w:color w:val="595959" w:themeColor="text1" w:themeTint="A6"/>
          <w:sz w:val="24"/>
          <w:szCs w:val="24"/>
          <w:lang w:eastAsia="en-GB"/>
        </w:rPr>
        <w:t>L</w:t>
      </w:r>
      <w:r w:rsidRPr="00AD4516">
        <w:rPr>
          <w:rFonts w:ascii="Arial" w:eastAsia="Times New Roman" w:hAnsi="Arial" w:cs="Arial"/>
          <w:color w:val="595959" w:themeColor="text1" w:themeTint="A6"/>
          <w:sz w:val="24"/>
          <w:szCs w:val="24"/>
          <w:lang w:eastAsia="en-GB"/>
        </w:rPr>
        <w:t xml:space="preserve">SCP guidelines making use of the neglect toolkit and threshold charts, making a referral via the Inter-Agency referral form link on the LSCP website. </w:t>
      </w:r>
      <w:hyperlink r:id="rId7" w:history="1">
        <w:r w:rsidR="00D6398C" w:rsidRPr="00AD4516">
          <w:rPr>
            <w:rStyle w:val="Hyperlink"/>
            <w:rFonts w:ascii="Arial" w:eastAsia="Times New Roman" w:hAnsi="Arial" w:cs="Arial"/>
            <w:sz w:val="24"/>
            <w:szCs w:val="24"/>
            <w:lang w:eastAsia="en-GB"/>
          </w:rPr>
          <w:t>www.hampshirescp.org.uk/report-a-concern/</w:t>
        </w:r>
      </w:hyperlink>
    </w:p>
    <w:p w14:paraId="5385A880" w14:textId="77777777"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work within the Hampshire safeguarding partners guidelines.</w:t>
      </w:r>
    </w:p>
    <w:p w14:paraId="499E20AC" w14:textId="77777777"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current version of ‘What to do if you’re worried a child is being abused’ is available for parents and staff and all staff are familiar with what they need to do if they have concerns.</w:t>
      </w:r>
    </w:p>
    <w:p w14:paraId="52584F15" w14:textId="7CB0A9A8"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notify Ofsted within 14 days of any incident or accident and any changes in our arrangements which may affect the well-being of children</w:t>
      </w:r>
      <w:r w:rsidR="003C3732">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or where an allegation of abuse is made against a member of staff (whether the allegations relate to harm or abuse committed on our premises or elsewhere).  </w:t>
      </w:r>
      <w:r w:rsidRPr="00AD4516">
        <w:rPr>
          <w:rFonts w:ascii="Arial" w:eastAsia="Times New Roman" w:hAnsi="Arial" w:cs="Arial"/>
          <w:b/>
          <w:bCs/>
          <w:color w:val="595959" w:themeColor="text1" w:themeTint="A6"/>
          <w:sz w:val="24"/>
          <w:szCs w:val="24"/>
          <w:lang w:eastAsia="en-GB"/>
        </w:rPr>
        <w:t>Ofsted 0300 123 1231</w:t>
      </w:r>
      <w:r w:rsidR="003C3732">
        <w:rPr>
          <w:rFonts w:ascii="Arial" w:eastAsia="Times New Roman" w:hAnsi="Arial" w:cs="Arial"/>
          <w:b/>
          <w:bCs/>
          <w:color w:val="595959" w:themeColor="text1" w:themeTint="A6"/>
          <w:sz w:val="24"/>
          <w:szCs w:val="24"/>
          <w:lang w:eastAsia="en-GB"/>
        </w:rPr>
        <w:t>.</w:t>
      </w:r>
    </w:p>
    <w:p w14:paraId="1DD2729F" w14:textId="2AF5363C" w:rsidR="008B5761" w:rsidRDefault="00272938"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Staff who are involved in disclosures or child protection issues will be offered support by management</w:t>
      </w:r>
      <w:r w:rsidR="00743449">
        <w:rPr>
          <w:rFonts w:ascii="Arial" w:eastAsia="Times New Roman" w:hAnsi="Arial" w:cs="Arial"/>
          <w:color w:val="595959" w:themeColor="text1" w:themeTint="A6"/>
          <w:sz w:val="24"/>
          <w:szCs w:val="24"/>
          <w:lang w:eastAsia="en-GB"/>
        </w:rPr>
        <w:t xml:space="preserve"> (DSL)</w:t>
      </w:r>
      <w:r w:rsidRPr="00AD4516">
        <w:rPr>
          <w:rFonts w:ascii="Arial" w:eastAsia="Times New Roman" w:hAnsi="Arial" w:cs="Arial"/>
          <w:color w:val="595959" w:themeColor="text1" w:themeTint="A6"/>
          <w:sz w:val="24"/>
          <w:szCs w:val="24"/>
          <w:lang w:eastAsia="en-GB"/>
        </w:rPr>
        <w:t xml:space="preserve"> and be invited to attend </w:t>
      </w:r>
      <w:r w:rsidR="00164348" w:rsidRPr="00AD4516">
        <w:rPr>
          <w:rFonts w:ascii="Arial" w:eastAsia="Times New Roman" w:hAnsi="Arial" w:cs="Arial"/>
          <w:color w:val="595959" w:themeColor="text1" w:themeTint="A6"/>
          <w:sz w:val="24"/>
          <w:szCs w:val="24"/>
          <w:lang w:eastAsia="en-GB"/>
        </w:rPr>
        <w:t xml:space="preserve">supervisions to discuss any arising issues. </w:t>
      </w:r>
    </w:p>
    <w:p w14:paraId="1C2E5B1D" w14:textId="396A2DAB" w:rsidR="00CD3F40" w:rsidRPr="00AD4516" w:rsidRDefault="00CD3F40"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F018F">
        <w:rPr>
          <w:rFonts w:ascii="Arial" w:eastAsia="Times New Roman" w:hAnsi="Arial" w:cs="Arial"/>
          <w:color w:val="595959" w:themeColor="text1" w:themeTint="A6"/>
          <w:sz w:val="24"/>
          <w:szCs w:val="24"/>
          <w:lang w:eastAsia="en-GB"/>
        </w:rPr>
        <w:t>We refer concerns about children’s welfare to the local authority children’s social care team and co-operate fully in any subsequent investigation. NB In some cases this may mean the police, or another agency identified by the local safeguarding partners. We respond to any disclosures sensitively and appropriately and take care not to influence the outcome either through the way we speak to children or by asking questions of children (although we may check out/clarify the details of what we think they have told us with them). We take account of the need to protect young people aged 16-19 as defined by the Children Act 1989. This may include students or school children on work placement, young employees, or young parents.</w:t>
      </w:r>
    </w:p>
    <w:p w14:paraId="7206E911" w14:textId="455D0D42" w:rsidR="00355487" w:rsidRPr="00B62D4E" w:rsidRDefault="00355487" w:rsidP="008B5761">
      <w:pPr>
        <w:spacing w:after="0" w:line="360" w:lineRule="auto"/>
        <w:jc w:val="both"/>
        <w:rPr>
          <w:rFonts w:ascii="Arial" w:eastAsia="Times New Roman" w:hAnsi="Arial" w:cs="Arial"/>
          <w:b/>
          <w:bCs/>
          <w:color w:val="595959" w:themeColor="text1" w:themeTint="A6"/>
          <w:sz w:val="24"/>
          <w:szCs w:val="24"/>
          <w:u w:val="single"/>
          <w:lang w:eastAsia="en-GB"/>
        </w:rPr>
      </w:pPr>
      <w:r w:rsidRPr="00B62D4E">
        <w:rPr>
          <w:rFonts w:ascii="Arial" w:eastAsia="Times New Roman" w:hAnsi="Arial" w:cs="Arial"/>
          <w:b/>
          <w:bCs/>
          <w:color w:val="595959" w:themeColor="text1" w:themeTint="A6"/>
          <w:sz w:val="24"/>
          <w:szCs w:val="24"/>
          <w:u w:val="single"/>
          <w:lang w:eastAsia="en-GB"/>
        </w:rPr>
        <w:t>Informing parents</w:t>
      </w:r>
    </w:p>
    <w:p w14:paraId="47A75164" w14:textId="0D4763EA" w:rsidR="00AD4516" w:rsidRPr="00AD4516" w:rsidRDefault="00355487" w:rsidP="003C1AAC">
      <w:pPr>
        <w:pStyle w:val="ListParagraph"/>
        <w:numPr>
          <w:ilvl w:val="0"/>
          <w:numId w:val="27"/>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Parents are normally the first point of contact</w:t>
      </w:r>
      <w:r w:rsidR="00B62D4E">
        <w:rPr>
          <w:rFonts w:ascii="Arial" w:eastAsia="Times New Roman" w:hAnsi="Arial" w:cs="Arial"/>
          <w:color w:val="595959" w:themeColor="text1" w:themeTint="A6"/>
          <w:sz w:val="24"/>
          <w:szCs w:val="24"/>
          <w:lang w:eastAsia="en-GB"/>
        </w:rPr>
        <w:t xml:space="preserve"> to discuss early intervention </w:t>
      </w:r>
      <w:r w:rsidRPr="00AD4516">
        <w:rPr>
          <w:rFonts w:ascii="Arial" w:eastAsia="Times New Roman" w:hAnsi="Arial" w:cs="Arial"/>
          <w:color w:val="595959" w:themeColor="text1" w:themeTint="A6"/>
          <w:sz w:val="24"/>
          <w:szCs w:val="24"/>
          <w:lang w:eastAsia="en-GB"/>
        </w:rPr>
        <w:t>concerns</w:t>
      </w:r>
      <w:r w:rsidR="00B62D4E">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to gain</w:t>
      </w:r>
      <w:r w:rsidR="00B62D4E">
        <w:rPr>
          <w:rFonts w:ascii="Arial" w:eastAsia="Times New Roman" w:hAnsi="Arial" w:cs="Arial"/>
          <w:color w:val="595959" w:themeColor="text1" w:themeTint="A6"/>
          <w:sz w:val="24"/>
          <w:szCs w:val="24"/>
          <w:lang w:eastAsia="en-GB"/>
        </w:rPr>
        <w:t xml:space="preserve"> more information and</w:t>
      </w:r>
      <w:r w:rsidRPr="00AD4516">
        <w:rPr>
          <w:rFonts w:ascii="Arial" w:eastAsia="Times New Roman" w:hAnsi="Arial" w:cs="Arial"/>
          <w:color w:val="595959" w:themeColor="text1" w:themeTint="A6"/>
          <w:sz w:val="24"/>
          <w:szCs w:val="24"/>
          <w:lang w:eastAsia="en-GB"/>
        </w:rPr>
        <w:t xml:space="preserve"> their view of events</w:t>
      </w:r>
      <w:r w:rsidR="00B62D4E">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unless it is felt that this may put the child or another person at risk</w:t>
      </w:r>
      <w:r w:rsidR="00B62D4E">
        <w:rPr>
          <w:rFonts w:ascii="Arial" w:eastAsia="Times New Roman" w:hAnsi="Arial" w:cs="Arial"/>
          <w:color w:val="595959" w:themeColor="text1" w:themeTint="A6"/>
          <w:sz w:val="24"/>
          <w:szCs w:val="24"/>
          <w:lang w:eastAsia="en-GB"/>
        </w:rPr>
        <w:t>. Additionally,</w:t>
      </w:r>
      <w:r w:rsidRPr="00AD4516">
        <w:rPr>
          <w:rFonts w:ascii="Arial" w:eastAsia="Times New Roman" w:hAnsi="Arial" w:cs="Arial"/>
          <w:color w:val="595959" w:themeColor="text1" w:themeTint="A6"/>
          <w:sz w:val="24"/>
          <w:szCs w:val="24"/>
          <w:lang w:eastAsia="en-GB"/>
        </w:rPr>
        <w:t xml:space="preserve"> </w:t>
      </w:r>
      <w:r w:rsidR="00B62D4E">
        <w:rPr>
          <w:rFonts w:ascii="Arial" w:eastAsia="Times New Roman" w:hAnsi="Arial" w:cs="Arial"/>
          <w:color w:val="595959" w:themeColor="text1" w:themeTint="A6"/>
          <w:sz w:val="24"/>
          <w:szCs w:val="24"/>
          <w:lang w:eastAsia="en-GB"/>
        </w:rPr>
        <w:t>if it</w:t>
      </w:r>
      <w:r w:rsidRPr="00AD4516">
        <w:rPr>
          <w:rFonts w:ascii="Arial" w:eastAsia="Times New Roman" w:hAnsi="Arial" w:cs="Arial"/>
          <w:color w:val="595959" w:themeColor="text1" w:themeTint="A6"/>
          <w:sz w:val="24"/>
          <w:szCs w:val="24"/>
          <w:lang w:eastAsia="en-GB"/>
        </w:rPr>
        <w:t xml:space="preserve"> may interfere with the course of a </w:t>
      </w:r>
      <w:r w:rsidR="00B62D4E" w:rsidRPr="00AD4516">
        <w:rPr>
          <w:rFonts w:ascii="Arial" w:eastAsia="Times New Roman" w:hAnsi="Arial" w:cs="Arial"/>
          <w:color w:val="595959" w:themeColor="text1" w:themeTint="A6"/>
          <w:sz w:val="24"/>
          <w:szCs w:val="24"/>
          <w:lang w:eastAsia="en-GB"/>
        </w:rPr>
        <w:t>police officer</w:t>
      </w:r>
      <w:r w:rsidRPr="00AD4516">
        <w:rPr>
          <w:rFonts w:ascii="Arial" w:eastAsia="Times New Roman" w:hAnsi="Arial" w:cs="Arial"/>
          <w:color w:val="595959" w:themeColor="text1" w:themeTint="A6"/>
          <w:sz w:val="24"/>
          <w:szCs w:val="24"/>
          <w:lang w:eastAsia="en-GB"/>
        </w:rPr>
        <w:t xml:space="preserve"> </w:t>
      </w:r>
      <w:r w:rsidR="00B62D4E" w:rsidRPr="00AD4516">
        <w:rPr>
          <w:rFonts w:ascii="Arial" w:eastAsia="Times New Roman" w:hAnsi="Arial" w:cs="Arial"/>
          <w:color w:val="595959" w:themeColor="text1" w:themeTint="A6"/>
          <w:sz w:val="24"/>
          <w:szCs w:val="24"/>
          <w:lang w:eastAsia="en-GB"/>
        </w:rPr>
        <w:t>investigation or</w:t>
      </w:r>
      <w:r w:rsidRPr="00AD4516">
        <w:rPr>
          <w:rFonts w:ascii="Arial" w:eastAsia="Times New Roman" w:hAnsi="Arial" w:cs="Arial"/>
          <w:color w:val="595959" w:themeColor="text1" w:themeTint="A6"/>
          <w:sz w:val="24"/>
          <w:szCs w:val="24"/>
          <w:lang w:eastAsia="en-GB"/>
        </w:rPr>
        <w:t xml:space="preserve"> may unduly delay the referral</w:t>
      </w:r>
      <w:r w:rsidR="00B62D4E">
        <w:rPr>
          <w:rFonts w:ascii="Arial" w:eastAsia="Times New Roman" w:hAnsi="Arial" w:cs="Arial"/>
          <w:color w:val="595959" w:themeColor="text1" w:themeTint="A6"/>
          <w:sz w:val="24"/>
          <w:szCs w:val="24"/>
          <w:lang w:eastAsia="en-GB"/>
        </w:rPr>
        <w:t xml:space="preserve"> </w:t>
      </w:r>
      <w:r w:rsidRPr="00AD4516">
        <w:rPr>
          <w:rFonts w:ascii="Arial" w:eastAsia="Times New Roman" w:hAnsi="Arial" w:cs="Arial"/>
          <w:color w:val="595959" w:themeColor="text1" w:themeTint="A6"/>
          <w:sz w:val="24"/>
          <w:szCs w:val="24"/>
          <w:lang w:eastAsia="en-GB"/>
        </w:rPr>
        <w:t>or unless it is otherwise unreasonable to seek consent</w:t>
      </w:r>
      <w:r w:rsidR="00B62D4E">
        <w:rPr>
          <w:rFonts w:ascii="Arial" w:eastAsia="Times New Roman" w:hAnsi="Arial" w:cs="Arial"/>
          <w:color w:val="595959" w:themeColor="text1" w:themeTint="A6"/>
          <w:sz w:val="24"/>
          <w:szCs w:val="24"/>
          <w:lang w:eastAsia="en-GB"/>
        </w:rPr>
        <w:t xml:space="preserve"> then this process would be bypassed</w:t>
      </w:r>
      <w:r w:rsidRPr="00AD4516">
        <w:rPr>
          <w:rFonts w:ascii="Arial" w:eastAsia="Times New Roman" w:hAnsi="Arial" w:cs="Arial"/>
          <w:color w:val="595959" w:themeColor="text1" w:themeTint="A6"/>
          <w:sz w:val="24"/>
          <w:szCs w:val="24"/>
          <w:lang w:eastAsia="en-GB"/>
        </w:rPr>
        <w:t>.</w:t>
      </w:r>
      <w:r w:rsidR="00B62D4E">
        <w:rPr>
          <w:rFonts w:ascii="Arial" w:eastAsia="Times New Roman" w:hAnsi="Arial" w:cs="Arial"/>
          <w:color w:val="595959" w:themeColor="text1" w:themeTint="A6"/>
          <w:sz w:val="24"/>
          <w:szCs w:val="24"/>
          <w:lang w:eastAsia="en-GB"/>
        </w:rPr>
        <w:t xml:space="preserve"> </w:t>
      </w:r>
      <w:r w:rsidRPr="00AD4516">
        <w:rPr>
          <w:rFonts w:ascii="Arial" w:eastAsia="Times New Roman" w:hAnsi="Arial" w:cs="Arial"/>
          <w:color w:val="595959" w:themeColor="text1" w:themeTint="A6"/>
          <w:sz w:val="24"/>
          <w:szCs w:val="24"/>
          <w:lang w:eastAsia="en-GB"/>
        </w:rPr>
        <w:t>Advice will be sought from social care, or in some circumstances police, where necessary.</w:t>
      </w:r>
    </w:p>
    <w:p w14:paraId="3326F429" w14:textId="3DDEA065" w:rsidR="00355487" w:rsidRPr="00AD4516" w:rsidRDefault="00355487" w:rsidP="003C1AAC">
      <w:pPr>
        <w:pStyle w:val="ListParagraph"/>
        <w:numPr>
          <w:ilvl w:val="0"/>
          <w:numId w:val="27"/>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Parents are informed when we make a record of concerns regarding their child</w:t>
      </w:r>
      <w:r w:rsidR="00B62D4E">
        <w:rPr>
          <w:rFonts w:ascii="Arial" w:eastAsia="Times New Roman" w:hAnsi="Arial" w:cs="Arial"/>
          <w:color w:val="595959" w:themeColor="text1" w:themeTint="A6"/>
          <w:sz w:val="24"/>
          <w:szCs w:val="24"/>
          <w:lang w:eastAsia="en-GB"/>
        </w:rPr>
        <w:t>; this conversation is recorded and kept with the initial concern form.</w:t>
      </w:r>
    </w:p>
    <w:p w14:paraId="3821B271" w14:textId="7F714BEE" w:rsidR="008B5761" w:rsidRPr="00AD4516" w:rsidRDefault="00355487" w:rsidP="003C1AAC">
      <w:pPr>
        <w:pStyle w:val="ListParagraph"/>
        <w:numPr>
          <w:ilvl w:val="0"/>
          <w:numId w:val="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If a suspicion of abuse warrants referral to social care, parents are informed at the same time that the referral will be made, except where the procedures of the Hampshire </w:t>
      </w:r>
      <w:r w:rsidR="00B84A7C" w:rsidRPr="00AD4516">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 xml:space="preserve">afeguarding </w:t>
      </w:r>
      <w:r w:rsidR="00B84A7C" w:rsidRPr="00AD4516">
        <w:rPr>
          <w:rFonts w:ascii="Arial" w:eastAsia="Times New Roman" w:hAnsi="Arial" w:cs="Arial"/>
          <w:color w:val="595959" w:themeColor="text1" w:themeTint="A6"/>
          <w:sz w:val="24"/>
          <w:szCs w:val="24"/>
          <w:lang w:eastAsia="en-GB"/>
        </w:rPr>
        <w:t>P</w:t>
      </w:r>
      <w:r w:rsidRPr="00AD4516">
        <w:rPr>
          <w:rFonts w:ascii="Arial" w:eastAsia="Times New Roman" w:hAnsi="Arial" w:cs="Arial"/>
          <w:color w:val="595959" w:themeColor="text1" w:themeTint="A6"/>
          <w:sz w:val="24"/>
          <w:szCs w:val="24"/>
          <w:lang w:eastAsia="en-GB"/>
        </w:rPr>
        <w:t>artners does not allow this, for example, where it is believed that the child may be placed at risk. This will usually be the case where the parent is the likely abuser or where sexual abuse may have occurred; advice may be sought from children’s social care. This conversation will be recorded</w:t>
      </w:r>
      <w:r w:rsidR="008B5761" w:rsidRPr="00AD4516">
        <w:rPr>
          <w:rFonts w:ascii="Arial" w:eastAsia="Times New Roman" w:hAnsi="Arial" w:cs="Arial"/>
          <w:color w:val="595959" w:themeColor="text1" w:themeTint="A6"/>
          <w:sz w:val="24"/>
          <w:szCs w:val="24"/>
          <w:lang w:eastAsia="en-GB"/>
        </w:rPr>
        <w:t>.</w:t>
      </w:r>
      <w:r w:rsidRPr="00AD4516">
        <w:rPr>
          <w:rFonts w:ascii="Arial" w:eastAsia="Times New Roman" w:hAnsi="Arial" w:cs="Arial"/>
          <w:b/>
          <w:bCs/>
          <w:color w:val="595959" w:themeColor="text1" w:themeTint="A6"/>
          <w:sz w:val="24"/>
          <w:szCs w:val="24"/>
          <w:lang w:eastAsia="en-GB"/>
        </w:rPr>
        <w:t> </w:t>
      </w:r>
    </w:p>
    <w:p w14:paraId="35B2A5C1" w14:textId="2672DBDB" w:rsidR="00355487" w:rsidRPr="00B62D4E" w:rsidRDefault="00355487" w:rsidP="00AD4516">
      <w:pPr>
        <w:spacing w:before="100" w:beforeAutospacing="1" w:after="100" w:afterAutospacing="1" w:line="240" w:lineRule="auto"/>
        <w:rPr>
          <w:rFonts w:ascii="Arial" w:eastAsia="Times New Roman" w:hAnsi="Arial" w:cs="Arial"/>
          <w:color w:val="595959" w:themeColor="text1" w:themeTint="A6"/>
          <w:sz w:val="24"/>
          <w:szCs w:val="24"/>
          <w:u w:val="single"/>
          <w:lang w:eastAsia="en-GB"/>
        </w:rPr>
      </w:pPr>
      <w:r w:rsidRPr="00B62D4E">
        <w:rPr>
          <w:rFonts w:ascii="Arial" w:eastAsia="Times New Roman" w:hAnsi="Arial" w:cs="Arial"/>
          <w:b/>
          <w:bCs/>
          <w:color w:val="595959" w:themeColor="text1" w:themeTint="A6"/>
          <w:sz w:val="24"/>
          <w:szCs w:val="24"/>
          <w:u w:val="single"/>
          <w:lang w:eastAsia="en-GB"/>
        </w:rPr>
        <w:lastRenderedPageBreak/>
        <w:t>Allegations against staff and persons in a position of trust</w:t>
      </w:r>
    </w:p>
    <w:p w14:paraId="218DBA1A" w14:textId="77777777" w:rsidR="00355487" w:rsidRPr="00AD4516" w:rsidRDefault="00355487" w:rsidP="008B5761">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all parents know how to make a complaint about the behaviour or actions of staff or volunteers within the setting.</w:t>
      </w:r>
    </w:p>
    <w:p w14:paraId="55293AE1" w14:textId="77777777" w:rsidR="00355487"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all staff and volunteers in the setting know how to raise a concern that they may have about the conduct or behaviour of other people including staff/colleagues.</w:t>
      </w:r>
    </w:p>
    <w:p w14:paraId="0114ACC7" w14:textId="77777777" w:rsidR="002A4AF5"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differentiate between allegations, and concerns about the quality of care or practice and complaints and have a separate process for responding to complaints.</w:t>
      </w:r>
    </w:p>
    <w:p w14:paraId="29C4B5DD" w14:textId="3C4ADA75" w:rsidR="00355487"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respond to any inappropriate behaviour displayed by members of staff, </w:t>
      </w:r>
      <w:r w:rsidR="00B62D4E" w:rsidRPr="00AD4516">
        <w:rPr>
          <w:rFonts w:ascii="Arial" w:eastAsia="Times New Roman" w:hAnsi="Arial" w:cs="Arial"/>
          <w:color w:val="595959" w:themeColor="text1" w:themeTint="A6"/>
          <w:sz w:val="24"/>
          <w:szCs w:val="24"/>
          <w:lang w:eastAsia="en-GB"/>
        </w:rPr>
        <w:t>volunteers,</w:t>
      </w:r>
      <w:r w:rsidRPr="00AD4516">
        <w:rPr>
          <w:rFonts w:ascii="Arial" w:eastAsia="Times New Roman" w:hAnsi="Arial" w:cs="Arial"/>
          <w:color w:val="595959" w:themeColor="text1" w:themeTint="A6"/>
          <w:sz w:val="24"/>
          <w:szCs w:val="24"/>
          <w:lang w:eastAsia="en-GB"/>
        </w:rPr>
        <w:t xml:space="preserve"> or any other person such behaviours include but are not exhaustive of:</w:t>
      </w:r>
    </w:p>
    <w:p w14:paraId="7A8196E1" w14:textId="77777777" w:rsidR="00355487" w:rsidRPr="00AD4516" w:rsidRDefault="00355487" w:rsidP="003C1AAC">
      <w:pPr>
        <w:pStyle w:val="ListParagraph"/>
        <w:numPr>
          <w:ilvl w:val="0"/>
          <w:numId w:val="20"/>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inappropriate sexual comments.</w:t>
      </w:r>
    </w:p>
    <w:p w14:paraId="58862D66" w14:textId="77777777" w:rsidR="00355487" w:rsidRPr="00AD4516" w:rsidRDefault="00355487" w:rsidP="003C1AAC">
      <w:pPr>
        <w:pStyle w:val="ListParagraph"/>
        <w:numPr>
          <w:ilvl w:val="0"/>
          <w:numId w:val="20"/>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excessive one-to-one attention beyond the requirements of their usual role and responsibilities</w:t>
      </w:r>
    </w:p>
    <w:p w14:paraId="295E942E" w14:textId="77777777" w:rsidR="002A4AF5" w:rsidRPr="00AD4516" w:rsidRDefault="00355487" w:rsidP="003C1AAC">
      <w:pPr>
        <w:pStyle w:val="ListParagraph"/>
        <w:numPr>
          <w:ilvl w:val="0"/>
          <w:numId w:val="2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inappropriate sharing of images</w:t>
      </w:r>
      <w:r w:rsidR="002A4AF5" w:rsidRPr="00AD4516">
        <w:rPr>
          <w:rFonts w:ascii="Arial" w:eastAsia="Times New Roman" w:hAnsi="Arial" w:cs="Arial"/>
          <w:color w:val="595959" w:themeColor="text1" w:themeTint="A6"/>
          <w:sz w:val="24"/>
          <w:szCs w:val="24"/>
          <w:lang w:eastAsia="en-GB"/>
        </w:rPr>
        <w:t>.</w:t>
      </w:r>
    </w:p>
    <w:p w14:paraId="15DADD02" w14:textId="2FDC303B" w:rsidR="002A4AF5" w:rsidRPr="00AD4516" w:rsidRDefault="002A4AF5" w:rsidP="003C1AAC">
      <w:pPr>
        <w:pStyle w:val="ListParagraph"/>
        <w:spacing w:before="100" w:beforeAutospacing="1" w:after="100" w:afterAutospacing="1" w:line="240" w:lineRule="auto"/>
        <w:ind w:left="1080"/>
        <w:jc w:val="both"/>
        <w:rPr>
          <w:rFonts w:ascii="Arial" w:eastAsia="Times New Roman" w:hAnsi="Arial" w:cs="Arial"/>
          <w:color w:val="595959" w:themeColor="text1" w:themeTint="A6"/>
          <w:sz w:val="24"/>
          <w:szCs w:val="24"/>
          <w:lang w:eastAsia="en-GB"/>
        </w:rPr>
      </w:pPr>
    </w:p>
    <w:p w14:paraId="2E887F0B" w14:textId="2C6766AE" w:rsidR="00355487"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will recognise and respond to allegations that a person who works with children has:</w:t>
      </w:r>
    </w:p>
    <w:p w14:paraId="457E8C6E"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behaved in a way that has harmed a child, or may have harmed a child</w:t>
      </w:r>
    </w:p>
    <w:p w14:paraId="22DE4416"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possibly committed a criminal offence against or related to a child</w:t>
      </w:r>
    </w:p>
    <w:p w14:paraId="43E6B797"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behaved towards a child or children in a way that indicates they may pose a risk of harm to children</w:t>
      </w:r>
    </w:p>
    <w:p w14:paraId="1897EB64" w14:textId="77777777" w:rsidR="002A4AF5"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respond to any concerns raised by staff and volunteers, who are also aware of how to escalate their concerns if they are not satisfied with our response.</w:t>
      </w:r>
    </w:p>
    <w:p w14:paraId="4F9C0D46" w14:textId="77777777" w:rsidR="002A4AF5"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respond to any disclosure made by a child or member of staff regarding the abuse by a member of staff or volunteer within the setting; that abuse may have taken or is taking place. We record the details of any such alleged incident.</w:t>
      </w:r>
    </w:p>
    <w:p w14:paraId="2731B819" w14:textId="3FA24774" w:rsidR="00355487"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refer any such complaint immediately to a DSL within the organisation and the Local Authority Designated Officer (LADO) within 24 hours of the allegation/incident taking place. We follow their direction and advice:</w:t>
      </w:r>
    </w:p>
    <w:tbl>
      <w:tblPr>
        <w:tblW w:w="0" w:type="auto"/>
        <w:tblInd w:w="360" w:type="dxa"/>
        <w:tblCellMar>
          <w:top w:w="15" w:type="dxa"/>
          <w:left w:w="15" w:type="dxa"/>
          <w:bottom w:w="15" w:type="dxa"/>
          <w:right w:w="15" w:type="dxa"/>
        </w:tblCellMar>
        <w:tblLook w:val="04A0" w:firstRow="1" w:lastRow="0" w:firstColumn="1" w:lastColumn="0" w:noHBand="0" w:noVBand="1"/>
      </w:tblPr>
      <w:tblGrid>
        <w:gridCol w:w="7397"/>
        <w:gridCol w:w="2709"/>
      </w:tblGrid>
      <w:tr w:rsidR="007A5809" w:rsidRPr="00AD4516" w14:paraId="0DF95776" w14:textId="77777777" w:rsidTr="00355487">
        <w:tc>
          <w:tcPr>
            <w:tcW w:w="7686" w:type="dxa"/>
            <w:tcBorders>
              <w:top w:val="nil"/>
              <w:left w:val="nil"/>
              <w:bottom w:val="single" w:sz="8" w:space="0" w:color="7030A0"/>
              <w:right w:val="nil"/>
            </w:tcBorders>
            <w:tcMar>
              <w:top w:w="0" w:type="dxa"/>
              <w:left w:w="108" w:type="dxa"/>
              <w:bottom w:w="0" w:type="dxa"/>
              <w:right w:w="108" w:type="dxa"/>
            </w:tcMar>
            <w:vAlign w:val="center"/>
            <w:hideMark/>
          </w:tcPr>
          <w:p w14:paraId="397060F6" w14:textId="6A11F0E3" w:rsidR="00355487" w:rsidRPr="00AD4516" w:rsidRDefault="00355487" w:rsidP="003C1AAC">
            <w:pPr>
              <w:spacing w:after="0" w:line="360" w:lineRule="auto"/>
              <w:jc w:val="center"/>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LADO: Barbara Piddington – 01962 87636</w:t>
            </w:r>
            <w:r w:rsidR="003C1AAC">
              <w:rPr>
                <w:rFonts w:ascii="Arial" w:eastAsia="Times New Roman" w:hAnsi="Arial" w:cs="Arial"/>
                <w:b/>
                <w:bCs/>
                <w:color w:val="595959" w:themeColor="text1" w:themeTint="A6"/>
                <w:sz w:val="24"/>
                <w:szCs w:val="24"/>
                <w:lang w:eastAsia="en-GB"/>
              </w:rPr>
              <w:t>4                         e</w:t>
            </w:r>
            <w:r w:rsidR="006C3C4C">
              <w:rPr>
                <w:rFonts w:ascii="Arial" w:eastAsia="Times New Roman" w:hAnsi="Arial" w:cs="Arial"/>
                <w:b/>
                <w:bCs/>
                <w:color w:val="595959" w:themeColor="text1" w:themeTint="A6"/>
                <w:sz w:val="24"/>
                <w:szCs w:val="24"/>
                <w:lang w:eastAsia="en-GB"/>
              </w:rPr>
              <w:t>mail:child.protection@hants.gov.uk</w:t>
            </w:r>
          </w:p>
        </w:tc>
        <w:tc>
          <w:tcPr>
            <w:tcW w:w="2945" w:type="dxa"/>
            <w:tcBorders>
              <w:top w:val="nil"/>
              <w:left w:val="nil"/>
              <w:bottom w:val="nil"/>
              <w:right w:val="nil"/>
            </w:tcBorders>
            <w:tcMar>
              <w:top w:w="0" w:type="dxa"/>
              <w:left w:w="108" w:type="dxa"/>
              <w:bottom w:w="0" w:type="dxa"/>
              <w:right w:w="108" w:type="dxa"/>
            </w:tcMar>
            <w:vAlign w:val="center"/>
            <w:hideMark/>
          </w:tcPr>
          <w:p w14:paraId="27449AF4" w14:textId="77777777" w:rsidR="00355487" w:rsidRPr="00AD4516" w:rsidRDefault="00355487" w:rsidP="003C1AAC">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i/>
                <w:iCs/>
                <w:color w:val="595959" w:themeColor="text1" w:themeTint="A6"/>
                <w:sz w:val="24"/>
                <w:szCs w:val="24"/>
                <w:lang w:eastAsia="en-GB"/>
              </w:rPr>
              <w:t> </w:t>
            </w:r>
          </w:p>
        </w:tc>
      </w:tr>
    </w:tbl>
    <w:p w14:paraId="319D1505" w14:textId="79D6AF96" w:rsidR="00355487" w:rsidRPr="00AD4516"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will report any such alleged incident to Ofsted, as well as what measures we have taken.</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Ofsted 0300 123 1231</w:t>
      </w:r>
    </w:p>
    <w:p w14:paraId="723C41C5" w14:textId="77777777" w:rsidR="00355487" w:rsidRPr="00AD4516"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co-operate entirely with any investigation carried out by children’s social care in conjunction with the police.</w:t>
      </w:r>
    </w:p>
    <w:p w14:paraId="07AC041D" w14:textId="008310B5" w:rsidR="0093165A"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Where the management team and children’s social care agree it is appropriate, the member of staff or volunteer will be suspended for the duration of the investigation. This is not an indication of admission that the alleged incident has taken place</w:t>
      </w:r>
      <w:r w:rsidR="00B434B0">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it</w:t>
      </w:r>
      <w:r w:rsidRPr="00AD4516">
        <w:rPr>
          <w:rFonts w:ascii="Arial" w:eastAsia="Times New Roman" w:hAnsi="Arial" w:cs="Arial"/>
          <w:color w:val="595959" w:themeColor="text1" w:themeTint="A6"/>
          <w:sz w:val="24"/>
          <w:szCs w:val="24"/>
          <w:lang w:eastAsia="en-GB"/>
        </w:rPr>
        <w:t xml:space="preserve">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2724642D" w14:textId="3B0BBC77" w:rsidR="007D5CBB" w:rsidRDefault="00355487" w:rsidP="0093165A">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Disciplinary action</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t>Where a member of staff or volunteer has been dismissed due to engaging in activities that caused concern for the safeguarding of children or vulnerable adults, we will notify the Disclosure and Barring Service of relevant information</w:t>
      </w:r>
      <w:r w:rsidR="00B434B0">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o that individuals who pose a threat to children and vulnerable groups can be identified and barred from working with these groups.</w:t>
      </w:r>
    </w:p>
    <w:p w14:paraId="4A68D349" w14:textId="77777777" w:rsidR="00B434B0" w:rsidRPr="00B434B0" w:rsidRDefault="00355487" w:rsidP="00FB4E6C">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434B0">
        <w:rPr>
          <w:rFonts w:ascii="Arial" w:eastAsia="Times New Roman" w:hAnsi="Arial" w:cs="Arial"/>
          <w:b/>
          <w:bCs/>
          <w:color w:val="595959" w:themeColor="text1" w:themeTint="A6"/>
          <w:sz w:val="24"/>
          <w:szCs w:val="24"/>
          <w:u w:val="single"/>
          <w:lang w:eastAsia="en-GB"/>
        </w:rPr>
        <w:lastRenderedPageBreak/>
        <w:t>Visitors to the setting</w:t>
      </w:r>
      <w:r w:rsidR="00FB4E6C" w:rsidRPr="00B434B0">
        <w:rPr>
          <w:rFonts w:ascii="Arial" w:eastAsia="Times New Roman" w:hAnsi="Arial" w:cs="Arial"/>
          <w:b/>
          <w:bCs/>
          <w:color w:val="595959" w:themeColor="text1" w:themeTint="A6"/>
          <w:sz w:val="24"/>
          <w:szCs w:val="24"/>
          <w:u w:val="single"/>
          <w:lang w:eastAsia="en-GB"/>
        </w:rPr>
        <w:t xml:space="preserve"> </w:t>
      </w:r>
    </w:p>
    <w:p w14:paraId="250A9CAB" w14:textId="639A0772" w:rsidR="00F83693" w:rsidRPr="00B434B0" w:rsidRDefault="00B434B0" w:rsidP="00FB4E6C">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Due to current restrictions on educational settings due to coronavirus</w:t>
      </w:r>
      <w:r w:rsidR="00271EAB" w:rsidRPr="00B434B0">
        <w:rPr>
          <w:rFonts w:ascii="Arial" w:eastAsia="Times New Roman" w:hAnsi="Arial" w:cs="Arial"/>
          <w:color w:val="595959" w:themeColor="text1" w:themeTint="A6"/>
          <w:sz w:val="24"/>
          <w:szCs w:val="24"/>
          <w:lang w:eastAsia="en-GB"/>
        </w:rPr>
        <w:t xml:space="preserve"> </w:t>
      </w:r>
      <w:r w:rsidR="008F2ED1" w:rsidRPr="00B434B0">
        <w:rPr>
          <w:rFonts w:ascii="Arial" w:eastAsia="Times New Roman" w:hAnsi="Arial" w:cs="Arial"/>
          <w:color w:val="595959" w:themeColor="text1" w:themeTint="A6"/>
          <w:sz w:val="24"/>
          <w:szCs w:val="24"/>
          <w:lang w:eastAsia="en-GB"/>
        </w:rPr>
        <w:t>only essential</w:t>
      </w:r>
      <w:r w:rsidR="00271EAB" w:rsidRPr="00B434B0">
        <w:rPr>
          <w:rFonts w:ascii="Arial" w:eastAsia="Times New Roman" w:hAnsi="Arial" w:cs="Arial"/>
          <w:color w:val="595959" w:themeColor="text1" w:themeTint="A6"/>
          <w:sz w:val="24"/>
          <w:szCs w:val="24"/>
          <w:lang w:eastAsia="en-GB"/>
        </w:rPr>
        <w:t xml:space="preserve"> visitors will be permitted into the setting</w:t>
      </w:r>
      <w:r w:rsidR="00F83693" w:rsidRPr="00B434B0">
        <w:rPr>
          <w:rFonts w:ascii="Arial" w:eastAsia="Times New Roman" w:hAnsi="Arial" w:cs="Arial"/>
          <w:color w:val="595959" w:themeColor="text1" w:themeTint="A6"/>
          <w:sz w:val="24"/>
          <w:szCs w:val="24"/>
          <w:lang w:eastAsia="en-GB"/>
        </w:rPr>
        <w:t>. If it is deemed that a visit from a</w:t>
      </w:r>
      <w:r>
        <w:rPr>
          <w:rFonts w:ascii="Arial" w:eastAsia="Times New Roman" w:hAnsi="Arial" w:cs="Arial"/>
          <w:color w:val="595959" w:themeColor="text1" w:themeTint="A6"/>
          <w:sz w:val="24"/>
          <w:szCs w:val="24"/>
          <w:lang w:eastAsia="en-GB"/>
        </w:rPr>
        <w:t xml:space="preserve"> parent or </w:t>
      </w:r>
      <w:r w:rsidR="00F83693" w:rsidRPr="00B434B0">
        <w:rPr>
          <w:rFonts w:ascii="Arial" w:eastAsia="Times New Roman" w:hAnsi="Arial" w:cs="Arial"/>
          <w:color w:val="595959" w:themeColor="text1" w:themeTint="A6"/>
          <w:sz w:val="24"/>
          <w:szCs w:val="24"/>
          <w:lang w:eastAsia="en-GB"/>
        </w:rPr>
        <w:t xml:space="preserve">professional is </w:t>
      </w:r>
      <w:r w:rsidR="00A41FAE" w:rsidRPr="00B434B0">
        <w:rPr>
          <w:rFonts w:ascii="Arial" w:eastAsia="Times New Roman" w:hAnsi="Arial" w:cs="Arial"/>
          <w:color w:val="595959" w:themeColor="text1" w:themeTint="A6"/>
          <w:sz w:val="24"/>
          <w:szCs w:val="24"/>
          <w:lang w:eastAsia="en-GB"/>
        </w:rPr>
        <w:t>necessary,</w:t>
      </w:r>
      <w:r w:rsidR="00F83693" w:rsidRPr="00B434B0">
        <w:rPr>
          <w:rFonts w:ascii="Arial" w:eastAsia="Times New Roman" w:hAnsi="Arial" w:cs="Arial"/>
          <w:color w:val="595959" w:themeColor="text1" w:themeTint="A6"/>
          <w:sz w:val="24"/>
          <w:szCs w:val="24"/>
          <w:lang w:eastAsia="en-GB"/>
        </w:rPr>
        <w:t xml:space="preserve"> the following will be adhered to:</w:t>
      </w:r>
    </w:p>
    <w:p w14:paraId="64CAEF42" w14:textId="6234B498" w:rsidR="003B6498" w:rsidRPr="00B434B0" w:rsidRDefault="003B6498"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The visitor will be asked </w:t>
      </w:r>
      <w:r w:rsidR="00116CBD" w:rsidRPr="00B434B0">
        <w:rPr>
          <w:rFonts w:ascii="Arial" w:eastAsia="Times New Roman" w:hAnsi="Arial" w:cs="Arial"/>
          <w:color w:val="595959" w:themeColor="text1" w:themeTint="A6"/>
          <w:sz w:val="24"/>
          <w:szCs w:val="24"/>
          <w:lang w:eastAsia="en-GB"/>
        </w:rPr>
        <w:t xml:space="preserve">if they have any symptoms of Covid-19 (if </w:t>
      </w:r>
      <w:r w:rsidR="00A41FAE" w:rsidRPr="00B434B0">
        <w:rPr>
          <w:rFonts w:ascii="Arial" w:eastAsia="Times New Roman" w:hAnsi="Arial" w:cs="Arial"/>
          <w:color w:val="595959" w:themeColor="text1" w:themeTint="A6"/>
          <w:sz w:val="24"/>
          <w:szCs w:val="24"/>
          <w:lang w:eastAsia="en-GB"/>
        </w:rPr>
        <w:t>yes,</w:t>
      </w:r>
      <w:r w:rsidR="00116CBD" w:rsidRPr="00B434B0">
        <w:rPr>
          <w:rFonts w:ascii="Arial" w:eastAsia="Times New Roman" w:hAnsi="Arial" w:cs="Arial"/>
          <w:color w:val="595959" w:themeColor="text1" w:themeTint="A6"/>
          <w:sz w:val="24"/>
          <w:szCs w:val="24"/>
          <w:lang w:eastAsia="en-GB"/>
        </w:rPr>
        <w:t xml:space="preserve"> they will not be permitted to enter the building).</w:t>
      </w:r>
    </w:p>
    <w:p w14:paraId="03F509BC" w14:textId="23312BB7" w:rsidR="0020288F" w:rsidRPr="00B434B0" w:rsidRDefault="0020288F"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asked for identification.</w:t>
      </w:r>
    </w:p>
    <w:p w14:paraId="2A2EFD4C" w14:textId="76692C47" w:rsidR="00116CBD" w:rsidRPr="00B434B0" w:rsidRDefault="00116CBD"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The visitor will be asked to hand </w:t>
      </w:r>
      <w:r w:rsidR="00FD22E1" w:rsidRPr="00B434B0">
        <w:rPr>
          <w:rFonts w:ascii="Arial" w:eastAsia="Times New Roman" w:hAnsi="Arial" w:cs="Arial"/>
          <w:color w:val="595959" w:themeColor="text1" w:themeTint="A6"/>
          <w:sz w:val="24"/>
          <w:szCs w:val="24"/>
          <w:lang w:eastAsia="en-GB"/>
        </w:rPr>
        <w:t>sanitise their hands</w:t>
      </w:r>
      <w:r w:rsidR="008F2ED1" w:rsidRPr="00B434B0">
        <w:rPr>
          <w:rFonts w:ascii="Arial" w:eastAsia="Times New Roman" w:hAnsi="Arial" w:cs="Arial"/>
          <w:color w:val="595959" w:themeColor="text1" w:themeTint="A6"/>
          <w:sz w:val="24"/>
          <w:szCs w:val="24"/>
          <w:lang w:eastAsia="en-GB"/>
        </w:rPr>
        <w:t>.</w:t>
      </w:r>
    </w:p>
    <w:p w14:paraId="218343FD" w14:textId="0A2CE30B" w:rsidR="00FD22E1" w:rsidRPr="00B434B0" w:rsidRDefault="00FD22E1"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signed in</w:t>
      </w:r>
      <w:r w:rsidR="00C73B08" w:rsidRPr="00B434B0">
        <w:rPr>
          <w:rFonts w:ascii="Arial" w:eastAsia="Times New Roman" w:hAnsi="Arial" w:cs="Arial"/>
          <w:color w:val="595959" w:themeColor="text1" w:themeTint="A6"/>
          <w:sz w:val="24"/>
          <w:szCs w:val="24"/>
          <w:lang w:eastAsia="en-GB"/>
        </w:rPr>
        <w:t xml:space="preserve">, given a visitor </w:t>
      </w:r>
      <w:r w:rsidR="00A41FAE" w:rsidRPr="00B434B0">
        <w:rPr>
          <w:rFonts w:ascii="Arial" w:eastAsia="Times New Roman" w:hAnsi="Arial" w:cs="Arial"/>
          <w:color w:val="595959" w:themeColor="text1" w:themeTint="A6"/>
          <w:sz w:val="24"/>
          <w:szCs w:val="24"/>
          <w:lang w:eastAsia="en-GB"/>
        </w:rPr>
        <w:t>badge,</w:t>
      </w:r>
      <w:r w:rsidRPr="00B434B0">
        <w:rPr>
          <w:rFonts w:ascii="Arial" w:eastAsia="Times New Roman" w:hAnsi="Arial" w:cs="Arial"/>
          <w:color w:val="595959" w:themeColor="text1" w:themeTint="A6"/>
          <w:sz w:val="24"/>
          <w:szCs w:val="24"/>
          <w:lang w:eastAsia="en-GB"/>
        </w:rPr>
        <w:t xml:space="preserve"> and will not be lef</w:t>
      </w:r>
      <w:r w:rsidR="0020288F" w:rsidRPr="00B434B0">
        <w:rPr>
          <w:rFonts w:ascii="Arial" w:eastAsia="Times New Roman" w:hAnsi="Arial" w:cs="Arial"/>
          <w:color w:val="595959" w:themeColor="text1" w:themeTint="A6"/>
          <w:sz w:val="24"/>
          <w:szCs w:val="24"/>
          <w:lang w:eastAsia="en-GB"/>
        </w:rPr>
        <w:t>t</w:t>
      </w:r>
      <w:r w:rsidRPr="00B434B0">
        <w:rPr>
          <w:rFonts w:ascii="Arial" w:eastAsia="Times New Roman" w:hAnsi="Arial" w:cs="Arial"/>
          <w:color w:val="595959" w:themeColor="text1" w:themeTint="A6"/>
          <w:sz w:val="24"/>
          <w:szCs w:val="24"/>
          <w:lang w:eastAsia="en-GB"/>
        </w:rPr>
        <w:t xml:space="preserve"> alone at any point</w:t>
      </w:r>
      <w:r w:rsidR="00C73B08" w:rsidRPr="00B434B0">
        <w:rPr>
          <w:rFonts w:ascii="Arial" w:eastAsia="Times New Roman" w:hAnsi="Arial" w:cs="Arial"/>
          <w:color w:val="595959" w:themeColor="text1" w:themeTint="A6"/>
          <w:sz w:val="24"/>
          <w:szCs w:val="24"/>
          <w:lang w:eastAsia="en-GB"/>
        </w:rPr>
        <w:t>.</w:t>
      </w:r>
    </w:p>
    <w:p w14:paraId="567AEE17" w14:textId="1CFB0ABF" w:rsidR="00C73B08" w:rsidRPr="00B434B0" w:rsidRDefault="00C73B08"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Social distancing </w:t>
      </w:r>
      <w:r w:rsidR="00B434B0" w:rsidRPr="00B434B0">
        <w:rPr>
          <w:rFonts w:ascii="Arial" w:eastAsia="Times New Roman" w:hAnsi="Arial" w:cs="Arial"/>
          <w:color w:val="595959" w:themeColor="text1" w:themeTint="A6"/>
          <w:sz w:val="24"/>
          <w:szCs w:val="24"/>
          <w:lang w:eastAsia="en-GB"/>
        </w:rPr>
        <w:t>guida</w:t>
      </w:r>
      <w:r w:rsidR="00B434B0">
        <w:rPr>
          <w:rFonts w:ascii="Arial" w:eastAsia="Times New Roman" w:hAnsi="Arial" w:cs="Arial"/>
          <w:color w:val="595959" w:themeColor="text1" w:themeTint="A6"/>
          <w:sz w:val="24"/>
          <w:szCs w:val="24"/>
          <w:lang w:eastAsia="en-GB"/>
        </w:rPr>
        <w:t>nce</w:t>
      </w:r>
      <w:r w:rsidR="00002DC9" w:rsidRPr="00B434B0">
        <w:rPr>
          <w:rFonts w:ascii="Arial" w:eastAsia="Times New Roman" w:hAnsi="Arial" w:cs="Arial"/>
          <w:color w:val="595959" w:themeColor="text1" w:themeTint="A6"/>
          <w:sz w:val="24"/>
          <w:szCs w:val="24"/>
          <w:lang w:eastAsia="en-GB"/>
        </w:rPr>
        <w:t xml:space="preserve"> will be followed.</w:t>
      </w:r>
    </w:p>
    <w:p w14:paraId="0EB3DFE2" w14:textId="585A0885" w:rsidR="00A41FAE" w:rsidRPr="00B434B0" w:rsidRDefault="00A41FAE"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asked to wear a mask during the duration of the visit.</w:t>
      </w:r>
    </w:p>
    <w:p w14:paraId="469EA5E7" w14:textId="3EE22B44" w:rsidR="00002DC9" w:rsidRPr="00894902" w:rsidRDefault="00B434B0" w:rsidP="00002DC9">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894902">
        <w:rPr>
          <w:rFonts w:ascii="Arial" w:eastAsia="Times New Roman" w:hAnsi="Arial" w:cs="Arial"/>
          <w:b/>
          <w:bCs/>
          <w:color w:val="595959" w:themeColor="text1" w:themeTint="A6"/>
          <w:sz w:val="24"/>
          <w:szCs w:val="24"/>
          <w:u w:val="single"/>
          <w:lang w:eastAsia="en-GB"/>
        </w:rPr>
        <w:t>Photographic Procedures</w:t>
      </w:r>
    </w:p>
    <w:p w14:paraId="441B92C0" w14:textId="4E47C514" w:rsidR="00D329AF" w:rsidRDefault="00355487" w:rsidP="00D329AF">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D329AF">
        <w:rPr>
          <w:rFonts w:ascii="Arial" w:eastAsia="Times New Roman" w:hAnsi="Arial" w:cs="Arial"/>
          <w:color w:val="595959" w:themeColor="text1" w:themeTint="A6"/>
          <w:sz w:val="24"/>
          <w:szCs w:val="24"/>
          <w:lang w:eastAsia="en-GB"/>
        </w:rPr>
        <w:t>Steps are taken to ensure children are not photographed or filmed on video for any other purpose than to record their development or their participation in events organised by us</w:t>
      </w:r>
      <w:r w:rsidR="00B434B0">
        <w:rPr>
          <w:rFonts w:ascii="Arial" w:eastAsia="Times New Roman" w:hAnsi="Arial" w:cs="Arial"/>
          <w:color w:val="595959" w:themeColor="text1" w:themeTint="A6"/>
          <w:sz w:val="24"/>
          <w:szCs w:val="24"/>
          <w:lang w:eastAsia="en-GB"/>
        </w:rPr>
        <w:t>.</w:t>
      </w:r>
      <w:r w:rsidRPr="00D329AF">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P</w:t>
      </w:r>
      <w:r w:rsidRPr="00D329AF">
        <w:rPr>
          <w:rFonts w:ascii="Arial" w:eastAsia="Times New Roman" w:hAnsi="Arial" w:cs="Arial"/>
          <w:color w:val="595959" w:themeColor="text1" w:themeTint="A6"/>
          <w:sz w:val="24"/>
          <w:szCs w:val="24"/>
          <w:lang w:eastAsia="en-GB"/>
        </w:rPr>
        <w:t>arents sign a consent form</w:t>
      </w:r>
      <w:r w:rsidR="00B434B0">
        <w:rPr>
          <w:rFonts w:ascii="Arial" w:eastAsia="Times New Roman" w:hAnsi="Arial" w:cs="Arial"/>
          <w:color w:val="595959" w:themeColor="text1" w:themeTint="A6"/>
          <w:sz w:val="24"/>
          <w:szCs w:val="24"/>
          <w:lang w:eastAsia="en-GB"/>
        </w:rPr>
        <w:t xml:space="preserve"> when their child starts</w:t>
      </w:r>
      <w:r w:rsidRPr="00D329AF">
        <w:rPr>
          <w:rFonts w:ascii="Arial" w:eastAsia="Times New Roman" w:hAnsi="Arial" w:cs="Arial"/>
          <w:color w:val="595959" w:themeColor="text1" w:themeTint="A6"/>
          <w:sz w:val="24"/>
          <w:szCs w:val="24"/>
          <w:lang w:eastAsia="en-GB"/>
        </w:rPr>
        <w:t>. Staff do not use personal cameras or filming equipment to record images, personal mobile phones are locked away in a cupboard.</w:t>
      </w:r>
      <w:r w:rsidR="00B434B0">
        <w:rPr>
          <w:rFonts w:ascii="Arial" w:eastAsia="Times New Roman" w:hAnsi="Arial" w:cs="Arial"/>
          <w:color w:val="595959" w:themeColor="text1" w:themeTint="A6"/>
          <w:sz w:val="24"/>
          <w:szCs w:val="24"/>
          <w:lang w:eastAsia="en-GB"/>
        </w:rPr>
        <w:t xml:space="preserve"> Please see our mobile phone and photographic policy.</w:t>
      </w:r>
    </w:p>
    <w:p w14:paraId="27EE5A8F" w14:textId="326071AC" w:rsidR="00D329AF" w:rsidRDefault="00355487" w:rsidP="00D329AF">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434B0">
        <w:rPr>
          <w:rFonts w:ascii="Arial" w:eastAsia="Times New Roman" w:hAnsi="Arial" w:cs="Arial"/>
          <w:b/>
          <w:bCs/>
          <w:color w:val="595959" w:themeColor="text1" w:themeTint="A6"/>
          <w:sz w:val="24"/>
          <w:szCs w:val="24"/>
          <w:u w:val="single"/>
          <w:lang w:eastAsia="en-GB"/>
        </w:rPr>
        <w:t>Absences</w:t>
      </w:r>
    </w:p>
    <w:p w14:paraId="1DB3EC00" w14:textId="515CB73D" w:rsidR="00B57560" w:rsidRDefault="00B434B0" w:rsidP="004A188D">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Parents are asked to provide us with as leas</w:t>
      </w:r>
      <w:r w:rsidR="000D4DD0">
        <w:rPr>
          <w:rFonts w:ascii="Arial" w:eastAsia="Times New Roman" w:hAnsi="Arial" w:cs="Arial"/>
          <w:color w:val="595959" w:themeColor="text1" w:themeTint="A6"/>
          <w:sz w:val="24"/>
          <w:szCs w:val="24"/>
          <w:lang w:eastAsia="en-GB"/>
        </w:rPr>
        <w:t>t</w:t>
      </w:r>
      <w:r>
        <w:rPr>
          <w:rFonts w:ascii="Arial" w:eastAsia="Times New Roman" w:hAnsi="Arial" w:cs="Arial"/>
          <w:color w:val="595959" w:themeColor="text1" w:themeTint="A6"/>
          <w:sz w:val="24"/>
          <w:szCs w:val="24"/>
          <w:lang w:eastAsia="en-GB"/>
        </w:rPr>
        <w:t xml:space="preserve"> one emergency contact o</w:t>
      </w:r>
      <w:r w:rsidR="000D4DD0">
        <w:rPr>
          <w:rFonts w:ascii="Arial" w:eastAsia="Times New Roman" w:hAnsi="Arial" w:cs="Arial"/>
          <w:color w:val="595959" w:themeColor="text1" w:themeTint="A6"/>
          <w:sz w:val="24"/>
          <w:szCs w:val="24"/>
          <w:lang w:eastAsia="en-GB"/>
        </w:rPr>
        <w:t xml:space="preserve">utside of the family home. When a child does not arrive at </w:t>
      </w:r>
      <w:r w:rsidR="00B57560">
        <w:rPr>
          <w:rFonts w:ascii="Arial" w:eastAsia="Times New Roman" w:hAnsi="Arial" w:cs="Arial"/>
          <w:color w:val="595959" w:themeColor="text1" w:themeTint="A6"/>
          <w:sz w:val="24"/>
          <w:szCs w:val="24"/>
          <w:lang w:eastAsia="en-GB"/>
        </w:rPr>
        <w:t>setting,</w:t>
      </w:r>
      <w:r w:rsidR="000D4DD0">
        <w:rPr>
          <w:rFonts w:ascii="Arial" w:eastAsia="Times New Roman" w:hAnsi="Arial" w:cs="Arial"/>
          <w:color w:val="595959" w:themeColor="text1" w:themeTint="A6"/>
          <w:sz w:val="24"/>
          <w:szCs w:val="24"/>
          <w:lang w:eastAsia="en-GB"/>
        </w:rPr>
        <w:t xml:space="preserve"> w</w:t>
      </w:r>
      <w:r w:rsidR="00355487" w:rsidRPr="000D4DD0">
        <w:rPr>
          <w:rFonts w:ascii="Arial" w:eastAsia="Times New Roman" w:hAnsi="Arial" w:cs="Arial"/>
          <w:color w:val="595959" w:themeColor="text1" w:themeTint="A6"/>
          <w:sz w:val="24"/>
          <w:szCs w:val="24"/>
          <w:lang w:eastAsia="en-GB"/>
        </w:rPr>
        <w:t>e are prepared to act if we have concerns about the welfare of a child who fails to arrive at a session when expected. The designated person will take immediate action to contact the child’s parent to seek an explanation for the child’s absence and be assured that the child is safe and well.</w:t>
      </w:r>
      <w:r w:rsidR="00B57560">
        <w:rPr>
          <w:rFonts w:ascii="Arial" w:eastAsia="Times New Roman" w:hAnsi="Arial" w:cs="Arial"/>
          <w:color w:val="595959" w:themeColor="text1" w:themeTint="A6"/>
          <w:sz w:val="24"/>
          <w:szCs w:val="24"/>
          <w:lang w:eastAsia="en-GB"/>
        </w:rPr>
        <w:t xml:space="preserve"> </w:t>
      </w:r>
      <w:r w:rsidR="00B57560" w:rsidRPr="00781B84">
        <w:rPr>
          <w:rFonts w:ascii="Arial" w:eastAsia="Times New Roman" w:hAnsi="Arial" w:cs="Arial"/>
          <w:color w:val="595959" w:themeColor="text1" w:themeTint="A6"/>
          <w:sz w:val="24"/>
          <w:szCs w:val="24"/>
          <w:lang w:eastAsia="en-GB"/>
        </w:rPr>
        <w:t>We will:</w:t>
      </w:r>
    </w:p>
    <w:p w14:paraId="1A718B47" w14:textId="77777777" w:rsidR="00B57560" w:rsidRPr="003C7F97"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Contact the child’s parent via the telephone, if we cannot reach them, we will also send an email.</w:t>
      </w:r>
    </w:p>
    <w:p w14:paraId="10F8DD04" w14:textId="77777777" w:rsidR="00B57560" w:rsidRPr="003C7F97"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Continue to try to contact the parent for 1 hour.</w:t>
      </w:r>
    </w:p>
    <w:p w14:paraId="36439B1A" w14:textId="77777777" w:rsidR="00B57560" w:rsidRPr="00A41FAE"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If no contact is made with the child’s parents and the designated person has reason to believe that the child is at risk of significant harm, contact with the emergency contact will be made. If necessary, professionals are contacted immediately and LSCP procedures are followed. If the child has current involvement with social care the social worker is notified on the day of the unexplained absence.</w:t>
      </w:r>
    </w:p>
    <w:p w14:paraId="5834A4C2" w14:textId="77777777" w:rsidR="00B57560" w:rsidRPr="00B57560"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 xml:space="preserve">Record the reason for the absence and take the necessary steps if the absence is related to Covid-19. </w:t>
      </w:r>
    </w:p>
    <w:p w14:paraId="045F8A89" w14:textId="27468A4E" w:rsidR="00AC095F" w:rsidRPr="00B57560" w:rsidRDefault="00AC095F"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 xml:space="preserve">During the time when parents are choosing to keep their children home, or we are unable to offer all children space due to the </w:t>
      </w:r>
      <w:r w:rsidR="009E27AC" w:rsidRPr="00B57560">
        <w:rPr>
          <w:rFonts w:ascii="Arial" w:eastAsia="Times New Roman" w:hAnsi="Arial" w:cs="Arial"/>
          <w:color w:val="595959" w:themeColor="text1" w:themeTint="A6"/>
          <w:sz w:val="24"/>
          <w:szCs w:val="24"/>
          <w:lang w:eastAsia="en-GB"/>
        </w:rPr>
        <w:t>restrictions of social distancing then a member of staff will keep in touch with families periodically</w:t>
      </w:r>
      <w:r w:rsidR="00FB38FB" w:rsidRPr="00B57560">
        <w:rPr>
          <w:rFonts w:ascii="Arial" w:eastAsia="Times New Roman" w:hAnsi="Arial" w:cs="Arial"/>
          <w:color w:val="595959" w:themeColor="text1" w:themeTint="A6"/>
          <w:sz w:val="24"/>
          <w:szCs w:val="24"/>
          <w:lang w:eastAsia="en-GB"/>
        </w:rPr>
        <w:t xml:space="preserve">, or as necessary. </w:t>
      </w:r>
    </w:p>
    <w:p w14:paraId="2288D41B" w14:textId="2C3D8D22" w:rsidR="00A41FAE" w:rsidRPr="00B57560" w:rsidRDefault="00A41FAE" w:rsidP="00D329AF">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Parents are asked to inform us if they are shielding.</w:t>
      </w:r>
    </w:p>
    <w:p w14:paraId="505C1A68" w14:textId="58C8BA45" w:rsidR="00A41FAE" w:rsidRPr="00B57560" w:rsidRDefault="00A41FAE" w:rsidP="00D329AF">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All absences will be recorded.</w:t>
      </w:r>
    </w:p>
    <w:p w14:paraId="28252CB7" w14:textId="5B5FDC3E" w:rsidR="0008002C" w:rsidRPr="00B57560" w:rsidRDefault="00880680" w:rsidP="00CC2F5C">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57560">
        <w:rPr>
          <w:rFonts w:ascii="Arial" w:eastAsia="Times New Roman" w:hAnsi="Arial" w:cs="Arial"/>
          <w:b/>
          <w:bCs/>
          <w:color w:val="595959" w:themeColor="text1" w:themeTint="A6"/>
          <w:sz w:val="24"/>
          <w:szCs w:val="24"/>
          <w:u w:val="single"/>
          <w:lang w:eastAsia="en-GB"/>
        </w:rPr>
        <w:t>Recruitment</w:t>
      </w:r>
    </w:p>
    <w:p w14:paraId="1ED72763" w14:textId="7024B971" w:rsidR="00FB1A96" w:rsidRDefault="00355487" w:rsidP="003F2007">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08002C">
        <w:rPr>
          <w:rFonts w:ascii="Arial" w:eastAsia="Times New Roman" w:hAnsi="Arial" w:cs="Arial"/>
          <w:color w:val="595959" w:themeColor="text1" w:themeTint="A6"/>
          <w:sz w:val="24"/>
          <w:szCs w:val="24"/>
          <w:lang w:eastAsia="en-GB"/>
        </w:rPr>
        <w:t>Applicants are clearly informed that the positions are exempt from the Rehabilitation of Offenders Act 1974. Enhanced criminal records and barred lists checks and other suitability checks are carried out for staff and volunteers prior to their post being confirmed</w:t>
      </w:r>
      <w:r w:rsidR="003F2007">
        <w:rPr>
          <w:rFonts w:ascii="Arial" w:eastAsia="Times New Roman" w:hAnsi="Arial" w:cs="Arial"/>
          <w:color w:val="595959" w:themeColor="text1" w:themeTint="A6"/>
          <w:sz w:val="24"/>
          <w:szCs w:val="24"/>
          <w:lang w:eastAsia="en-GB"/>
        </w:rPr>
        <w:t>. This is</w:t>
      </w:r>
      <w:r w:rsidRPr="0008002C">
        <w:rPr>
          <w:rFonts w:ascii="Arial" w:eastAsia="Times New Roman" w:hAnsi="Arial" w:cs="Arial"/>
          <w:color w:val="595959" w:themeColor="text1" w:themeTint="A6"/>
          <w:sz w:val="24"/>
          <w:szCs w:val="24"/>
          <w:lang w:eastAsia="en-GB"/>
        </w:rPr>
        <w:t xml:space="preserve"> to ensure that no disqualified person or unsuitable person works at the </w:t>
      </w:r>
      <w:r w:rsidR="003F2007" w:rsidRPr="0008002C">
        <w:rPr>
          <w:rFonts w:ascii="Arial" w:eastAsia="Times New Roman" w:hAnsi="Arial" w:cs="Arial"/>
          <w:color w:val="595959" w:themeColor="text1" w:themeTint="A6"/>
          <w:sz w:val="24"/>
          <w:szCs w:val="24"/>
          <w:lang w:eastAsia="en-GB"/>
        </w:rPr>
        <w:t>setting</w:t>
      </w:r>
      <w:r w:rsidR="003F2007">
        <w:rPr>
          <w:rFonts w:ascii="Arial" w:eastAsia="Times New Roman" w:hAnsi="Arial" w:cs="Arial"/>
          <w:color w:val="595959" w:themeColor="text1" w:themeTint="A6"/>
          <w:sz w:val="24"/>
          <w:szCs w:val="24"/>
          <w:lang w:eastAsia="en-GB"/>
        </w:rPr>
        <w:t xml:space="preserve"> or</w:t>
      </w:r>
      <w:r w:rsidRPr="0008002C">
        <w:rPr>
          <w:rFonts w:ascii="Arial" w:eastAsia="Times New Roman" w:hAnsi="Arial" w:cs="Arial"/>
          <w:color w:val="595959" w:themeColor="text1" w:themeTint="A6"/>
          <w:sz w:val="24"/>
          <w:szCs w:val="24"/>
          <w:lang w:eastAsia="en-GB"/>
        </w:rPr>
        <w:t xml:space="preserve"> has access to the children. Where applications are rejected based on the information disclosed, applicants have the right to know and to challenge incorrect information.</w:t>
      </w:r>
    </w:p>
    <w:p w14:paraId="7DCF1362" w14:textId="20915811" w:rsidR="00355487" w:rsidRPr="00FB1A96" w:rsidRDefault="00355487" w:rsidP="00FB1A96">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lastRenderedPageBreak/>
        <w:t>Volunteers</w:t>
      </w:r>
      <w:r w:rsidR="003F2007">
        <w:rPr>
          <w:rFonts w:ascii="Arial" w:eastAsia="Times New Roman" w:hAnsi="Arial" w:cs="Arial"/>
          <w:color w:val="595959" w:themeColor="text1" w:themeTint="A6"/>
          <w:sz w:val="24"/>
          <w:szCs w:val="24"/>
          <w:lang w:eastAsia="en-GB"/>
        </w:rPr>
        <w:t xml:space="preserve"> and Staff</w:t>
      </w:r>
      <w:r w:rsidRPr="00AD4516">
        <w:rPr>
          <w:rFonts w:ascii="Arial" w:eastAsia="Times New Roman" w:hAnsi="Arial" w:cs="Arial"/>
          <w:color w:val="595959" w:themeColor="text1" w:themeTint="A6"/>
          <w:sz w:val="24"/>
          <w:szCs w:val="24"/>
          <w:lang w:eastAsia="en-GB"/>
        </w:rPr>
        <w:t xml:space="preserve"> must:</w:t>
      </w:r>
    </w:p>
    <w:p w14:paraId="0C279097" w14:textId="4BEB1C63" w:rsidR="00355487"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aged 17 or over.</w:t>
      </w:r>
    </w:p>
    <w:p w14:paraId="15ACD104" w14:textId="3559DEBF" w:rsidR="003F2007" w:rsidRPr="00AD4516" w:rsidRDefault="003F200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undertake a through interview.</w:t>
      </w:r>
    </w:p>
    <w:p w14:paraId="64E2993D" w14:textId="5B7D1995"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considered competent</w:t>
      </w:r>
      <w:r w:rsidR="003F2007">
        <w:rPr>
          <w:rFonts w:ascii="Arial" w:eastAsia="Times New Roman" w:hAnsi="Arial" w:cs="Arial"/>
          <w:color w:val="595959" w:themeColor="text1" w:themeTint="A6"/>
          <w:sz w:val="24"/>
          <w:szCs w:val="24"/>
          <w:lang w:eastAsia="en-GB"/>
        </w:rPr>
        <w:t xml:space="preserve">, </w:t>
      </w:r>
      <w:r w:rsidR="003F2007" w:rsidRPr="00AD4516">
        <w:rPr>
          <w:rFonts w:ascii="Arial" w:eastAsia="Times New Roman" w:hAnsi="Arial" w:cs="Arial"/>
          <w:color w:val="595959" w:themeColor="text1" w:themeTint="A6"/>
          <w:sz w:val="24"/>
          <w:szCs w:val="24"/>
          <w:lang w:eastAsia="en-GB"/>
        </w:rPr>
        <w:t>responsible,</w:t>
      </w:r>
      <w:r w:rsidR="003F2007">
        <w:rPr>
          <w:rFonts w:ascii="Arial" w:eastAsia="Times New Roman" w:hAnsi="Arial" w:cs="Arial"/>
          <w:color w:val="595959" w:themeColor="text1" w:themeTint="A6"/>
          <w:sz w:val="24"/>
          <w:szCs w:val="24"/>
          <w:lang w:eastAsia="en-GB"/>
        </w:rPr>
        <w:t xml:space="preserve"> and suitable (qualifications seen)</w:t>
      </w:r>
      <w:r w:rsidRPr="00AD4516">
        <w:rPr>
          <w:rFonts w:ascii="Arial" w:eastAsia="Times New Roman" w:hAnsi="Arial" w:cs="Arial"/>
          <w:color w:val="595959" w:themeColor="text1" w:themeTint="A6"/>
          <w:sz w:val="24"/>
          <w:szCs w:val="24"/>
          <w:lang w:eastAsia="en-GB"/>
        </w:rPr>
        <w:t>.</w:t>
      </w:r>
    </w:p>
    <w:p w14:paraId="641DB5B0" w14:textId="29D7820E"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receive a robust induction and regular supervisory meetings.</w:t>
      </w:r>
      <w:r w:rsidR="003F2007">
        <w:rPr>
          <w:rFonts w:ascii="Arial" w:eastAsia="Times New Roman" w:hAnsi="Arial" w:cs="Arial"/>
          <w:color w:val="595959" w:themeColor="text1" w:themeTint="A6"/>
          <w:sz w:val="24"/>
          <w:szCs w:val="24"/>
          <w:lang w:eastAsia="en-GB"/>
        </w:rPr>
        <w:t xml:space="preserve"> Including an introduction to safeguarding at our setting.</w:t>
      </w:r>
    </w:p>
    <w:p w14:paraId="62D01CCB" w14:textId="1109D006"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familiar with</w:t>
      </w:r>
      <w:r w:rsidR="003F2007">
        <w:rPr>
          <w:rFonts w:ascii="Arial" w:eastAsia="Times New Roman" w:hAnsi="Arial" w:cs="Arial"/>
          <w:color w:val="595959" w:themeColor="text1" w:themeTint="A6"/>
          <w:sz w:val="24"/>
          <w:szCs w:val="24"/>
          <w:lang w:eastAsia="en-GB"/>
        </w:rPr>
        <w:t xml:space="preserve"> and understand</w:t>
      </w:r>
      <w:r w:rsidRPr="00AD4516">
        <w:rPr>
          <w:rFonts w:ascii="Arial" w:eastAsia="Times New Roman" w:hAnsi="Arial" w:cs="Arial"/>
          <w:color w:val="595959" w:themeColor="text1" w:themeTint="A6"/>
          <w:sz w:val="24"/>
          <w:szCs w:val="24"/>
          <w:lang w:eastAsia="en-GB"/>
        </w:rPr>
        <w:t xml:space="preserve"> all the settings policies and procedures.</w:t>
      </w:r>
    </w:p>
    <w:p w14:paraId="3B22FB18" w14:textId="407E2AA1" w:rsidR="002A4AF5"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fully checked for suitability if they are to have unsupervised access to the children at any time.</w:t>
      </w:r>
    </w:p>
    <w:p w14:paraId="43364206" w14:textId="694B42D1" w:rsidR="003F2007" w:rsidRPr="00AD4516" w:rsidRDefault="003F200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All new staff are given a mentor.</w:t>
      </w:r>
    </w:p>
    <w:p w14:paraId="64ED7B40" w14:textId="57F6050A" w:rsidR="00355487" w:rsidRPr="00AD4516" w:rsidRDefault="00355487" w:rsidP="005A3514">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Information is recorded about staff qualifications and the identity checks and vetting processes that have been completed including:</w:t>
      </w:r>
    </w:p>
    <w:p w14:paraId="059E287C"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criminal records disclosure reference number.</w:t>
      </w:r>
    </w:p>
    <w:p w14:paraId="1F83D58C"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certificate of good conduct or equivalent where a UK DBS check is not appropriate.</w:t>
      </w:r>
    </w:p>
    <w:p w14:paraId="1FA40DB0"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date the disclosure was obtained; and</w:t>
      </w:r>
    </w:p>
    <w:p w14:paraId="7471230A" w14:textId="45A769FA" w:rsidR="002A4AF5" w:rsidRPr="00AD4516" w:rsidRDefault="00355487" w:rsidP="00E328BA">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details of who obtained it.</w:t>
      </w:r>
    </w:p>
    <w:p w14:paraId="76019051" w14:textId="216F6618" w:rsidR="003F2007" w:rsidRDefault="00355487" w:rsidP="008C2B48">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r w:rsidR="003F2007">
        <w:rPr>
          <w:rFonts w:ascii="Arial" w:eastAsia="Times New Roman" w:hAnsi="Arial" w:cs="Arial"/>
          <w:color w:val="595959" w:themeColor="text1" w:themeTint="A6"/>
          <w:sz w:val="24"/>
          <w:szCs w:val="24"/>
          <w:lang w:eastAsia="en-GB"/>
        </w:rPr>
        <w:t>All applicants are sent our safeguarding policy as part of the recruitment process.</w:t>
      </w:r>
    </w:p>
    <w:p w14:paraId="49AC60DD" w14:textId="38F71980" w:rsidR="003F2007" w:rsidRPr="00BF7B83" w:rsidRDefault="00BF7B83" w:rsidP="008C2B48">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F7B83">
        <w:rPr>
          <w:rFonts w:ascii="Arial" w:eastAsia="Times New Roman" w:hAnsi="Arial" w:cs="Arial"/>
          <w:b/>
          <w:bCs/>
          <w:color w:val="595959" w:themeColor="text1" w:themeTint="A6"/>
          <w:sz w:val="24"/>
          <w:szCs w:val="24"/>
          <w:u w:val="single"/>
          <w:lang w:eastAsia="en-GB"/>
        </w:rPr>
        <w:t>Contextualised safeguarding</w:t>
      </w:r>
    </w:p>
    <w:p w14:paraId="090CAAA2" w14:textId="1DC508F4" w:rsidR="009F018F" w:rsidRDefault="00355487" w:rsidP="00CD3F40">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are aware of other factors that affect children’s vulnerabilit</w:t>
      </w:r>
      <w:r w:rsidR="00CF2440">
        <w:rPr>
          <w:rFonts w:ascii="Arial" w:eastAsia="Times New Roman" w:hAnsi="Arial" w:cs="Arial"/>
          <w:color w:val="595959" w:themeColor="text1" w:themeTint="A6"/>
          <w:sz w:val="24"/>
          <w:szCs w:val="24"/>
          <w:lang w:eastAsia="en-GB"/>
        </w:rPr>
        <w:t>ies</w:t>
      </w:r>
      <w:r w:rsidRPr="00AD4516">
        <w:rPr>
          <w:rFonts w:ascii="Arial" w:eastAsia="Times New Roman" w:hAnsi="Arial" w:cs="Arial"/>
          <w:color w:val="595959" w:themeColor="text1" w:themeTint="A6"/>
          <w:sz w:val="24"/>
          <w:szCs w:val="24"/>
          <w:lang w:eastAsia="en-GB"/>
        </w:rPr>
        <w:t xml:space="preserve"> that may affect or may have affected, children and young people using our provision</w:t>
      </w:r>
      <w:r w:rsidR="00BF7B83">
        <w:rPr>
          <w:rFonts w:ascii="Arial" w:eastAsia="Times New Roman" w:hAnsi="Arial" w:cs="Arial"/>
          <w:color w:val="595959" w:themeColor="text1" w:themeTint="A6"/>
          <w:sz w:val="24"/>
          <w:szCs w:val="24"/>
          <w:lang w:eastAsia="en-GB"/>
        </w:rPr>
        <w:t>. Factors such as: the family life and background, other childcare providers, adults</w:t>
      </w:r>
      <w:r w:rsidR="00CF2440">
        <w:rPr>
          <w:rFonts w:ascii="Arial" w:eastAsia="Times New Roman" w:hAnsi="Arial" w:cs="Arial"/>
          <w:color w:val="595959" w:themeColor="text1" w:themeTint="A6"/>
          <w:sz w:val="24"/>
          <w:szCs w:val="24"/>
          <w:lang w:eastAsia="en-GB"/>
        </w:rPr>
        <w:t xml:space="preserve"> and</w:t>
      </w:r>
      <w:r w:rsidR="00BF7B83">
        <w:rPr>
          <w:rFonts w:ascii="Arial" w:eastAsia="Times New Roman" w:hAnsi="Arial" w:cs="Arial"/>
          <w:color w:val="595959" w:themeColor="text1" w:themeTint="A6"/>
          <w:sz w:val="24"/>
          <w:szCs w:val="24"/>
          <w:lang w:eastAsia="en-GB"/>
        </w:rPr>
        <w:t xml:space="preserve"> </w:t>
      </w:r>
      <w:r w:rsidR="00CD3F40">
        <w:rPr>
          <w:rFonts w:ascii="Arial" w:eastAsia="Times New Roman" w:hAnsi="Arial" w:cs="Arial"/>
          <w:color w:val="595959" w:themeColor="text1" w:themeTint="A6"/>
          <w:sz w:val="24"/>
          <w:szCs w:val="24"/>
          <w:lang w:eastAsia="en-GB"/>
        </w:rPr>
        <w:t>peers’</w:t>
      </w:r>
      <w:r w:rsidR="00CF2440">
        <w:rPr>
          <w:rFonts w:ascii="Arial" w:eastAsia="Times New Roman" w:hAnsi="Arial" w:cs="Arial"/>
          <w:color w:val="595959" w:themeColor="text1" w:themeTint="A6"/>
          <w:sz w:val="24"/>
          <w:szCs w:val="24"/>
          <w:lang w:eastAsia="en-GB"/>
        </w:rPr>
        <w:t xml:space="preserve"> relationships</w:t>
      </w:r>
      <w:r w:rsidR="00BF7B83">
        <w:rPr>
          <w:rFonts w:ascii="Arial" w:eastAsia="Times New Roman" w:hAnsi="Arial" w:cs="Arial"/>
          <w:color w:val="595959" w:themeColor="text1" w:themeTint="A6"/>
          <w:sz w:val="24"/>
          <w:szCs w:val="24"/>
          <w:lang w:eastAsia="en-GB"/>
        </w:rPr>
        <w:t xml:space="preserve">, online </w:t>
      </w:r>
      <w:r w:rsidR="00CF2440">
        <w:rPr>
          <w:rFonts w:ascii="Arial" w:eastAsia="Times New Roman" w:hAnsi="Arial" w:cs="Arial"/>
          <w:color w:val="595959" w:themeColor="text1" w:themeTint="A6"/>
          <w:sz w:val="24"/>
          <w:szCs w:val="24"/>
          <w:lang w:eastAsia="en-GB"/>
        </w:rPr>
        <w:t>activities and</w:t>
      </w:r>
      <w:r w:rsidR="00BF7B83">
        <w:rPr>
          <w:rFonts w:ascii="Arial" w:eastAsia="Times New Roman" w:hAnsi="Arial" w:cs="Arial"/>
          <w:color w:val="595959" w:themeColor="text1" w:themeTint="A6"/>
          <w:sz w:val="24"/>
          <w:szCs w:val="24"/>
          <w:lang w:eastAsia="en-GB"/>
        </w:rPr>
        <w:t xml:space="preserve"> activities, and clubs </w:t>
      </w:r>
      <w:r w:rsidR="009F018F">
        <w:rPr>
          <w:rFonts w:ascii="Arial" w:eastAsia="Times New Roman" w:hAnsi="Arial" w:cs="Arial"/>
          <w:color w:val="595959" w:themeColor="text1" w:themeTint="A6"/>
          <w:sz w:val="24"/>
          <w:szCs w:val="24"/>
          <w:lang w:eastAsia="en-GB"/>
        </w:rPr>
        <w:t>attended</w:t>
      </w:r>
      <w:r w:rsidR="00CF2440">
        <w:rPr>
          <w:rFonts w:ascii="Arial" w:eastAsia="Times New Roman" w:hAnsi="Arial" w:cs="Arial"/>
          <w:color w:val="595959" w:themeColor="text1" w:themeTint="A6"/>
          <w:sz w:val="24"/>
          <w:szCs w:val="24"/>
          <w:lang w:eastAsia="en-GB"/>
        </w:rPr>
        <w:t>; including the</w:t>
      </w:r>
      <w:r w:rsidR="009F018F">
        <w:rPr>
          <w:rFonts w:ascii="Arial" w:eastAsia="Times New Roman" w:hAnsi="Arial" w:cs="Arial"/>
          <w:color w:val="595959" w:themeColor="text1" w:themeTint="A6"/>
          <w:sz w:val="24"/>
          <w:szCs w:val="24"/>
          <w:lang w:eastAsia="en-GB"/>
        </w:rPr>
        <w:t xml:space="preserve"> wider</w:t>
      </w:r>
      <w:r w:rsidR="00BF7B83">
        <w:rPr>
          <w:rFonts w:ascii="Arial" w:eastAsia="Times New Roman" w:hAnsi="Arial" w:cs="Arial"/>
          <w:color w:val="595959" w:themeColor="text1" w:themeTint="A6"/>
          <w:sz w:val="24"/>
          <w:szCs w:val="24"/>
          <w:lang w:eastAsia="en-GB"/>
        </w:rPr>
        <w:t xml:space="preserve"> social and community influences and environments. This approach aids to </w:t>
      </w:r>
      <w:r w:rsidR="009F018F">
        <w:rPr>
          <w:rFonts w:ascii="Arial" w:eastAsia="Times New Roman" w:hAnsi="Arial" w:cs="Arial"/>
          <w:color w:val="595959" w:themeColor="text1" w:themeTint="A6"/>
          <w:sz w:val="24"/>
          <w:szCs w:val="24"/>
          <w:lang w:eastAsia="en-GB"/>
        </w:rPr>
        <w:t xml:space="preserve">a </w:t>
      </w:r>
      <w:r w:rsidR="00BF7B83">
        <w:rPr>
          <w:rFonts w:ascii="Arial" w:eastAsia="Times New Roman" w:hAnsi="Arial" w:cs="Arial"/>
          <w:color w:val="595959" w:themeColor="text1" w:themeTint="A6"/>
          <w:sz w:val="24"/>
          <w:szCs w:val="24"/>
          <w:lang w:eastAsia="en-GB"/>
        </w:rPr>
        <w:t>better understand</w:t>
      </w:r>
      <w:r w:rsidR="009F018F">
        <w:rPr>
          <w:rFonts w:ascii="Arial" w:eastAsia="Times New Roman" w:hAnsi="Arial" w:cs="Arial"/>
          <w:color w:val="595959" w:themeColor="text1" w:themeTint="A6"/>
          <w:sz w:val="24"/>
          <w:szCs w:val="24"/>
          <w:lang w:eastAsia="en-GB"/>
        </w:rPr>
        <w:t>ing of</w:t>
      </w:r>
      <w:r w:rsidR="00BF7B83">
        <w:rPr>
          <w:rFonts w:ascii="Arial" w:eastAsia="Times New Roman" w:hAnsi="Arial" w:cs="Arial"/>
          <w:color w:val="595959" w:themeColor="text1" w:themeTint="A6"/>
          <w:sz w:val="24"/>
          <w:szCs w:val="24"/>
          <w:lang w:eastAsia="en-GB"/>
        </w:rPr>
        <w:t xml:space="preserve"> a child</w:t>
      </w:r>
      <w:r w:rsidR="009F018F">
        <w:rPr>
          <w:rFonts w:ascii="Arial" w:eastAsia="Times New Roman" w:hAnsi="Arial" w:cs="Arial"/>
          <w:color w:val="595959" w:themeColor="text1" w:themeTint="A6"/>
          <w:sz w:val="24"/>
          <w:szCs w:val="24"/>
          <w:lang w:eastAsia="en-GB"/>
        </w:rPr>
        <w:t xml:space="preserve"> </w:t>
      </w:r>
      <w:r w:rsidR="00BF7B83">
        <w:rPr>
          <w:rFonts w:ascii="Arial" w:eastAsia="Times New Roman" w:hAnsi="Arial" w:cs="Arial"/>
          <w:color w:val="595959" w:themeColor="text1" w:themeTint="A6"/>
          <w:sz w:val="24"/>
          <w:szCs w:val="24"/>
          <w:lang w:eastAsia="en-GB"/>
        </w:rPr>
        <w:t xml:space="preserve">or young person’s life away from </w:t>
      </w:r>
      <w:r w:rsidR="009F018F">
        <w:rPr>
          <w:rFonts w:ascii="Arial" w:eastAsia="Times New Roman" w:hAnsi="Arial" w:cs="Arial"/>
          <w:color w:val="595959" w:themeColor="text1" w:themeTint="A6"/>
          <w:sz w:val="24"/>
          <w:szCs w:val="24"/>
          <w:lang w:eastAsia="en-GB"/>
        </w:rPr>
        <w:t>our</w:t>
      </w:r>
      <w:r w:rsidR="00BF7B83">
        <w:rPr>
          <w:rFonts w:ascii="Arial" w:eastAsia="Times New Roman" w:hAnsi="Arial" w:cs="Arial"/>
          <w:color w:val="595959" w:themeColor="text1" w:themeTint="A6"/>
          <w:sz w:val="24"/>
          <w:szCs w:val="24"/>
          <w:lang w:eastAsia="en-GB"/>
        </w:rPr>
        <w:t xml:space="preserve"> setting. </w:t>
      </w:r>
    </w:p>
    <w:p w14:paraId="78B2D8B0" w14:textId="77777777" w:rsidR="00CD3F40" w:rsidRDefault="00355487" w:rsidP="00CD3F40">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9F018F">
        <w:rPr>
          <w:rFonts w:ascii="Arial" w:eastAsia="Times New Roman" w:hAnsi="Arial" w:cs="Arial"/>
          <w:color w:val="595959" w:themeColor="text1" w:themeTint="A6"/>
          <w:sz w:val="24"/>
          <w:szCs w:val="24"/>
          <w:lang w:eastAsia="en-GB"/>
        </w:rPr>
        <w:t>We will be alert to the threat’s children may face from outside their families, such as that posed by organised crime groups such as county lines and child sexual</w:t>
      </w:r>
      <w:r w:rsidR="009F018F">
        <w:rPr>
          <w:rFonts w:ascii="Arial" w:eastAsia="Times New Roman" w:hAnsi="Arial" w:cs="Arial"/>
          <w:color w:val="595959" w:themeColor="text1" w:themeTint="A6"/>
          <w:sz w:val="24"/>
          <w:szCs w:val="24"/>
          <w:lang w:eastAsia="en-GB"/>
        </w:rPr>
        <w:t xml:space="preserve"> and criminal</w:t>
      </w:r>
      <w:r w:rsidRPr="009F018F">
        <w:rPr>
          <w:rFonts w:ascii="Arial" w:eastAsia="Times New Roman" w:hAnsi="Arial" w:cs="Arial"/>
          <w:color w:val="595959" w:themeColor="text1" w:themeTint="A6"/>
          <w:sz w:val="24"/>
          <w:szCs w:val="24"/>
          <w:lang w:eastAsia="en-GB"/>
        </w:rPr>
        <w:t xml:space="preserve"> </w:t>
      </w:r>
      <w:r w:rsidR="009F018F">
        <w:rPr>
          <w:rFonts w:ascii="Arial" w:eastAsia="Times New Roman" w:hAnsi="Arial" w:cs="Arial"/>
          <w:color w:val="595959" w:themeColor="text1" w:themeTint="A6"/>
          <w:sz w:val="24"/>
          <w:szCs w:val="24"/>
          <w:lang w:eastAsia="en-GB"/>
        </w:rPr>
        <w:t>exploitation. Including</w:t>
      </w:r>
      <w:r w:rsidRPr="009F018F">
        <w:rPr>
          <w:rFonts w:ascii="Arial" w:eastAsia="Times New Roman" w:hAnsi="Arial" w:cs="Arial"/>
          <w:color w:val="595959" w:themeColor="text1" w:themeTint="A6"/>
          <w:sz w:val="24"/>
          <w:szCs w:val="24"/>
          <w:lang w:eastAsia="en-GB"/>
        </w:rPr>
        <w:t xml:space="preserve"> online use and from within peer groups and the wider community. Where we believe that a child in our care or that is known to us may be affected by any of these factors, we follow the procedures for reporting concerns.</w:t>
      </w:r>
      <w:r w:rsidR="009F018F">
        <w:rPr>
          <w:rFonts w:ascii="Arial" w:eastAsia="Times New Roman" w:hAnsi="Arial" w:cs="Arial"/>
          <w:color w:val="595959" w:themeColor="text1" w:themeTint="A6"/>
          <w:sz w:val="24"/>
          <w:szCs w:val="24"/>
          <w:lang w:eastAsia="en-GB"/>
        </w:rPr>
        <w:t xml:space="preserve"> </w:t>
      </w:r>
      <w:r w:rsidR="009F018F" w:rsidRPr="009F018F">
        <w:rPr>
          <w:rFonts w:ascii="Arial" w:eastAsia="Times New Roman" w:hAnsi="Arial" w:cs="Arial"/>
          <w:color w:val="595959" w:themeColor="text1" w:themeTint="A6"/>
          <w:sz w:val="24"/>
          <w:szCs w:val="24"/>
          <w:lang w:eastAsia="en-GB"/>
        </w:rPr>
        <w:t>In relation to radicalisation and extremism, we follow the Prevent Duty guidance for England and Wales published by the Home Office and LSCP procedures on responding to radicalisation.</w:t>
      </w:r>
      <w:r w:rsidR="009F018F">
        <w:rPr>
          <w:rFonts w:ascii="Arial" w:eastAsia="Times New Roman" w:hAnsi="Arial" w:cs="Arial"/>
          <w:color w:val="595959" w:themeColor="text1" w:themeTint="A6"/>
          <w:sz w:val="24"/>
          <w:szCs w:val="24"/>
          <w:lang w:eastAsia="en-GB"/>
        </w:rPr>
        <w:t xml:space="preserve"> </w:t>
      </w:r>
      <w:r w:rsidR="009F018F" w:rsidRPr="009F018F">
        <w:rPr>
          <w:rFonts w:ascii="Arial" w:eastAsia="Times New Roman" w:hAnsi="Arial" w:cs="Arial"/>
          <w:color w:val="595959" w:themeColor="text1" w:themeTint="A6"/>
          <w:sz w:val="24"/>
          <w:szCs w:val="24"/>
          <w:lang w:eastAsia="en-GB"/>
        </w:rPr>
        <w:t>If we become concerned that a child may be a victim of modern slavery or human trafficking, we will refer to the National Referral Mechanism, as soon as possible and refer and/or seek advice to the local authority children’s social work service and/or police.</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br/>
        <w:t xml:space="preserve">All staff are aware that adults can also be vulnerable. All staff know that they can contact the NSPCC whistleblowing helpline if they feel that </w:t>
      </w:r>
      <w:r w:rsidR="00CD3F40">
        <w:rPr>
          <w:rFonts w:ascii="Arial" w:eastAsia="Times New Roman" w:hAnsi="Arial" w:cs="Arial"/>
          <w:color w:val="595959" w:themeColor="text1" w:themeTint="A6"/>
          <w:sz w:val="24"/>
          <w:szCs w:val="24"/>
          <w:lang w:eastAsia="en-GB"/>
        </w:rPr>
        <w:t>the</w:t>
      </w:r>
      <w:r w:rsidRPr="009F018F">
        <w:rPr>
          <w:rFonts w:ascii="Arial" w:eastAsia="Times New Roman" w:hAnsi="Arial" w:cs="Arial"/>
          <w:color w:val="595959" w:themeColor="text1" w:themeTint="A6"/>
          <w:sz w:val="24"/>
          <w:szCs w:val="24"/>
          <w:lang w:eastAsia="en-GB"/>
        </w:rPr>
        <w:t xml:space="preserve"> organisation </w:t>
      </w:r>
      <w:r w:rsidR="00CD3F40">
        <w:rPr>
          <w:rFonts w:ascii="Arial" w:eastAsia="Times New Roman" w:hAnsi="Arial" w:cs="Arial"/>
          <w:color w:val="595959" w:themeColor="text1" w:themeTint="A6"/>
          <w:sz w:val="24"/>
          <w:szCs w:val="24"/>
          <w:lang w:eastAsia="en-GB"/>
        </w:rPr>
        <w:t>or</w:t>
      </w:r>
      <w:r w:rsidRPr="009F018F">
        <w:rPr>
          <w:rFonts w:ascii="Arial" w:eastAsia="Times New Roman" w:hAnsi="Arial" w:cs="Arial"/>
          <w:color w:val="595959" w:themeColor="text1" w:themeTint="A6"/>
          <w:sz w:val="24"/>
          <w:szCs w:val="24"/>
          <w:lang w:eastAsia="en-GB"/>
        </w:rPr>
        <w:t xml:space="preserve"> the local authority have not taken appropriate action to safeguard a child and this has not been addressed satisfactorily through organisational escalation and professional challenge procedures.</w:t>
      </w:r>
      <w:r w:rsidR="0088024B" w:rsidRPr="009F018F">
        <w:rPr>
          <w:rFonts w:ascii="Arial" w:eastAsia="Times New Roman" w:hAnsi="Arial" w:cs="Arial"/>
          <w:color w:val="595959" w:themeColor="text1" w:themeTint="A6"/>
          <w:sz w:val="24"/>
          <w:szCs w:val="24"/>
          <w:lang w:eastAsia="en-GB"/>
        </w:rPr>
        <w:t xml:space="preserve"> </w:t>
      </w:r>
      <w:r w:rsidRPr="009F018F">
        <w:rPr>
          <w:rFonts w:ascii="Arial" w:eastAsia="Times New Roman" w:hAnsi="Arial" w:cs="Arial"/>
          <w:b/>
          <w:bCs/>
          <w:color w:val="595959" w:themeColor="text1" w:themeTint="A6"/>
          <w:sz w:val="24"/>
          <w:szCs w:val="24"/>
          <w:lang w:eastAsia="en-GB"/>
        </w:rPr>
        <w:t>We have a whistleblowing policy in place.</w:t>
      </w:r>
    </w:p>
    <w:p w14:paraId="0B60CBBD" w14:textId="44D79670" w:rsidR="00355487" w:rsidRPr="00AD4516" w:rsidRDefault="00355487" w:rsidP="00242D39">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9F018F">
        <w:rPr>
          <w:rFonts w:ascii="Arial" w:eastAsia="Times New Roman" w:hAnsi="Arial" w:cs="Arial"/>
          <w:b/>
          <w:bCs/>
          <w:color w:val="595959" w:themeColor="text1" w:themeTint="A6"/>
          <w:sz w:val="24"/>
          <w:szCs w:val="24"/>
          <w:lang w:eastAsia="en-GB"/>
        </w:rPr>
        <w:t xml:space="preserve">Key commitment </w:t>
      </w:r>
      <w:r w:rsidR="00242D39">
        <w:rPr>
          <w:rFonts w:ascii="Arial" w:eastAsia="Times New Roman" w:hAnsi="Arial" w:cs="Arial"/>
          <w:b/>
          <w:bCs/>
          <w:color w:val="595959" w:themeColor="text1" w:themeTint="A6"/>
          <w:sz w:val="24"/>
          <w:szCs w:val="24"/>
          <w:lang w:eastAsia="en-GB"/>
        </w:rPr>
        <w:t>2</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br/>
        <w:t xml:space="preserve">We are committed to empowering children through our early childhood curriculum, promoting their right to be strong, </w:t>
      </w:r>
      <w:r w:rsidR="00A41FAE" w:rsidRPr="009F018F">
        <w:rPr>
          <w:rFonts w:ascii="Arial" w:eastAsia="Times New Roman" w:hAnsi="Arial" w:cs="Arial"/>
          <w:color w:val="595959" w:themeColor="text1" w:themeTint="A6"/>
          <w:sz w:val="24"/>
          <w:szCs w:val="24"/>
          <w:lang w:eastAsia="en-GB"/>
        </w:rPr>
        <w:t>resilient,</w:t>
      </w:r>
      <w:r w:rsidRPr="009F018F">
        <w:rPr>
          <w:rFonts w:ascii="Arial" w:eastAsia="Times New Roman" w:hAnsi="Arial" w:cs="Arial"/>
          <w:color w:val="595959" w:themeColor="text1" w:themeTint="A6"/>
          <w:sz w:val="24"/>
          <w:szCs w:val="24"/>
          <w:lang w:eastAsia="en-GB"/>
        </w:rPr>
        <w:t xml:space="preserve"> and listened to.</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lastRenderedPageBreak/>
        <w:br/>
      </w:r>
      <w:r w:rsidRPr="00AD4516">
        <w:rPr>
          <w:rFonts w:ascii="Arial" w:eastAsia="Times New Roman" w:hAnsi="Arial" w:cs="Arial"/>
          <w:b/>
          <w:bCs/>
          <w:color w:val="595959" w:themeColor="text1" w:themeTint="A6"/>
          <w:sz w:val="24"/>
          <w:szCs w:val="24"/>
          <w:lang w:eastAsia="en-GB"/>
        </w:rPr>
        <w:t>Planning</w:t>
      </w:r>
    </w:p>
    <w:p w14:paraId="607C10FC" w14:textId="6F25A71C" w:rsidR="00F94149" w:rsidRPr="00AD4516" w:rsidRDefault="00355487" w:rsidP="00355487">
      <w:pPr>
        <w:numPr>
          <w:ilvl w:val="0"/>
          <w:numId w:val="18"/>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layout of the rooms allows for constant supervision</w:t>
      </w:r>
      <w:r w:rsidR="00E651BA">
        <w:rPr>
          <w:rFonts w:ascii="Arial" w:eastAsia="Times New Roman" w:hAnsi="Arial" w:cs="Arial"/>
          <w:color w:val="595959" w:themeColor="text1" w:themeTint="A6"/>
          <w:sz w:val="24"/>
          <w:szCs w:val="24"/>
          <w:lang w:eastAsia="en-GB"/>
        </w:rPr>
        <w:t xml:space="preserve"> </w:t>
      </w:r>
      <w:r w:rsidR="00E651BA" w:rsidRPr="00242D39">
        <w:rPr>
          <w:rFonts w:ascii="Arial" w:eastAsia="Times New Roman" w:hAnsi="Arial" w:cs="Arial"/>
          <w:color w:val="595959" w:themeColor="text1" w:themeTint="A6"/>
          <w:sz w:val="24"/>
          <w:szCs w:val="24"/>
          <w:lang w:eastAsia="en-GB"/>
        </w:rPr>
        <w:t>and promotes social distancing.</w:t>
      </w:r>
    </w:p>
    <w:p w14:paraId="1B74D972" w14:textId="14DF95A1" w:rsidR="00355487" w:rsidRPr="00AD4516" w:rsidRDefault="00355487" w:rsidP="00F94149">
      <w:pPr>
        <w:spacing w:before="100" w:beforeAutospacing="1" w:after="100" w:afterAutospacing="1" w:line="240" w:lineRule="auto"/>
        <w:ind w:left="360"/>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Curriculum</w:t>
      </w:r>
    </w:p>
    <w:p w14:paraId="6CC69E56" w14:textId="71064E7F" w:rsidR="00355487" w:rsidRPr="00AD4516" w:rsidRDefault="00355487" w:rsidP="00242D39">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introduce key elements of keeping children safe into our </w:t>
      </w:r>
      <w:r w:rsidR="00242D39">
        <w:rPr>
          <w:rFonts w:ascii="Arial" w:eastAsia="Times New Roman" w:hAnsi="Arial" w:cs="Arial"/>
          <w:color w:val="595959" w:themeColor="text1" w:themeTint="A6"/>
          <w:sz w:val="24"/>
          <w:szCs w:val="24"/>
          <w:lang w:eastAsia="en-GB"/>
        </w:rPr>
        <w:t>daily routines</w:t>
      </w:r>
      <w:r w:rsidRPr="00AD4516">
        <w:rPr>
          <w:rFonts w:ascii="Arial" w:eastAsia="Times New Roman" w:hAnsi="Arial" w:cs="Arial"/>
          <w:color w:val="595959" w:themeColor="text1" w:themeTint="A6"/>
          <w:sz w:val="24"/>
          <w:szCs w:val="24"/>
          <w:lang w:eastAsia="en-GB"/>
        </w:rPr>
        <w:t xml:space="preserve"> to promote the personal, </w:t>
      </w:r>
      <w:r w:rsidR="00EE73E3" w:rsidRPr="00AD4516">
        <w:rPr>
          <w:rFonts w:ascii="Arial" w:eastAsia="Times New Roman" w:hAnsi="Arial" w:cs="Arial"/>
          <w:color w:val="595959" w:themeColor="text1" w:themeTint="A6"/>
          <w:sz w:val="24"/>
          <w:szCs w:val="24"/>
          <w:lang w:eastAsia="en-GB"/>
        </w:rPr>
        <w:t>social,</w:t>
      </w:r>
      <w:r w:rsidR="00242D39">
        <w:rPr>
          <w:rFonts w:ascii="Arial" w:eastAsia="Times New Roman" w:hAnsi="Arial" w:cs="Arial"/>
          <w:color w:val="595959" w:themeColor="text1" w:themeTint="A6"/>
          <w:sz w:val="24"/>
          <w:szCs w:val="24"/>
          <w:lang w:eastAsia="en-GB"/>
        </w:rPr>
        <w:t xml:space="preserve"> and </w:t>
      </w:r>
      <w:r w:rsidRPr="00AD4516">
        <w:rPr>
          <w:rFonts w:ascii="Arial" w:eastAsia="Times New Roman" w:hAnsi="Arial" w:cs="Arial"/>
          <w:color w:val="595959" w:themeColor="text1" w:themeTint="A6"/>
          <w:sz w:val="24"/>
          <w:szCs w:val="24"/>
          <w:lang w:eastAsia="en-GB"/>
        </w:rPr>
        <w:t>emotional development of all children</w:t>
      </w:r>
      <w:r w:rsidR="00EE73E3">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EE73E3">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o that they may grow to be strong</w:t>
      </w:r>
      <w:r w:rsidR="00EE73E3">
        <w:rPr>
          <w:rFonts w:ascii="Arial" w:eastAsia="Times New Roman" w:hAnsi="Arial" w:cs="Arial"/>
          <w:color w:val="595959" w:themeColor="text1" w:themeTint="A6"/>
          <w:sz w:val="24"/>
          <w:szCs w:val="24"/>
          <w:lang w:eastAsia="en-GB"/>
        </w:rPr>
        <w:t xml:space="preserve"> and</w:t>
      </w:r>
      <w:r w:rsidRPr="00AD4516">
        <w:rPr>
          <w:rFonts w:ascii="Arial" w:eastAsia="Times New Roman" w:hAnsi="Arial" w:cs="Arial"/>
          <w:color w:val="595959" w:themeColor="text1" w:themeTint="A6"/>
          <w:sz w:val="24"/>
          <w:szCs w:val="24"/>
          <w:lang w:eastAsia="en-GB"/>
        </w:rPr>
        <w:t xml:space="preserve"> </w:t>
      </w:r>
      <w:r w:rsidR="00EE73E3" w:rsidRPr="00AD4516">
        <w:rPr>
          <w:rFonts w:ascii="Arial" w:eastAsia="Times New Roman" w:hAnsi="Arial" w:cs="Arial"/>
          <w:color w:val="595959" w:themeColor="text1" w:themeTint="A6"/>
          <w:sz w:val="24"/>
          <w:szCs w:val="24"/>
          <w:lang w:eastAsia="en-GB"/>
        </w:rPr>
        <w:t>resilient,</w:t>
      </w:r>
      <w:r w:rsidRPr="00AD4516">
        <w:rPr>
          <w:rFonts w:ascii="Arial" w:eastAsia="Times New Roman" w:hAnsi="Arial" w:cs="Arial"/>
          <w:color w:val="595959" w:themeColor="text1" w:themeTint="A6"/>
          <w:sz w:val="24"/>
          <w:szCs w:val="24"/>
          <w:lang w:eastAsia="en-GB"/>
        </w:rPr>
        <w:t xml:space="preserve"> and so that they develop an understanding of why</w:t>
      </w:r>
      <w:r w:rsidR="00DF544E">
        <w:rPr>
          <w:rFonts w:ascii="Arial" w:eastAsia="Times New Roman" w:hAnsi="Arial" w:cs="Arial"/>
          <w:color w:val="595959" w:themeColor="text1" w:themeTint="A6"/>
          <w:sz w:val="24"/>
          <w:szCs w:val="24"/>
          <w:lang w:eastAsia="en-GB"/>
        </w:rPr>
        <w:t xml:space="preserve"> it is important</w:t>
      </w:r>
      <w:r w:rsidRPr="00AD4516">
        <w:rPr>
          <w:rFonts w:ascii="Arial" w:eastAsia="Times New Roman" w:hAnsi="Arial" w:cs="Arial"/>
          <w:color w:val="595959" w:themeColor="text1" w:themeTint="A6"/>
          <w:sz w:val="24"/>
          <w:szCs w:val="24"/>
          <w:lang w:eastAsia="en-GB"/>
        </w:rPr>
        <w:t xml:space="preserve"> and how to keep safe.</w:t>
      </w:r>
    </w:p>
    <w:p w14:paraId="1AB544BA" w14:textId="77777777" w:rsidR="00355487" w:rsidRPr="00AD4516" w:rsidRDefault="00355487" w:rsidP="00242D39">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create within the setting a culture of value and respect for individuals, having positive regard for children's heritage arising from their colour, ethnicity, languages spoken at home, cultural and social background.</w:t>
      </w:r>
    </w:p>
    <w:p w14:paraId="081E5246" w14:textId="52A641B6" w:rsidR="00355487" w:rsidRPr="00EE73E3" w:rsidRDefault="00355487" w:rsidP="00EE73E3">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this is carried out in a way that is developmentally appropriate for the children.</w:t>
      </w:r>
    </w:p>
    <w:p w14:paraId="1144D4FD" w14:textId="77777777" w:rsidR="00E74B12" w:rsidRDefault="00355487" w:rsidP="00242D39">
      <w:pPr>
        <w:pStyle w:val="ListParagraph"/>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All suspicions and investigations are kept confidential and shared only with those who need to know. Any information is shared under the guidance of the local safeguarding partners and in line with the GDPR, Data Protection Act 2018, and Working Together 2018.</w:t>
      </w:r>
      <w:r w:rsidRPr="00AD4516">
        <w:rPr>
          <w:rFonts w:ascii="Arial" w:eastAsia="Times New Roman" w:hAnsi="Arial" w:cs="Arial"/>
          <w:color w:val="595959" w:themeColor="text1" w:themeTint="A6"/>
          <w:sz w:val="24"/>
          <w:szCs w:val="24"/>
          <w:lang w:eastAsia="en-GB"/>
        </w:rPr>
        <w:br/>
      </w:r>
    </w:p>
    <w:p w14:paraId="32890A64" w14:textId="18ABA523" w:rsidR="002A4AF5" w:rsidRPr="00EE73E3" w:rsidRDefault="00355487" w:rsidP="00E74B12">
      <w:pPr>
        <w:pStyle w:val="ListParagraph"/>
        <w:spacing w:before="100" w:beforeAutospacing="1" w:after="100" w:afterAutospacing="1" w:line="240" w:lineRule="auto"/>
        <w:ind w:left="0"/>
        <w:rPr>
          <w:rFonts w:ascii="Arial" w:eastAsia="Times New Roman" w:hAnsi="Arial" w:cs="Arial"/>
          <w:color w:val="595959" w:themeColor="text1" w:themeTint="A6"/>
          <w:sz w:val="24"/>
          <w:szCs w:val="24"/>
          <w:u w:val="single"/>
          <w:lang w:eastAsia="en-GB"/>
        </w:rPr>
      </w:pPr>
      <w:r w:rsidRPr="00EE73E3">
        <w:rPr>
          <w:rFonts w:ascii="Arial" w:eastAsia="Times New Roman" w:hAnsi="Arial" w:cs="Arial"/>
          <w:b/>
          <w:bCs/>
          <w:color w:val="595959" w:themeColor="text1" w:themeTint="A6"/>
          <w:sz w:val="24"/>
          <w:szCs w:val="24"/>
          <w:u w:val="single"/>
          <w:lang w:eastAsia="en-GB"/>
        </w:rPr>
        <w:t>Support to families</w:t>
      </w:r>
    </w:p>
    <w:p w14:paraId="346EE7EE" w14:textId="5979FA64" w:rsidR="00F07944" w:rsidRDefault="00355487"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believe in building trusting and supportive relationships with families, </w:t>
      </w:r>
      <w:r w:rsidR="00EE73E3" w:rsidRPr="00AD4516">
        <w:rPr>
          <w:rFonts w:ascii="Arial" w:eastAsia="Times New Roman" w:hAnsi="Arial" w:cs="Arial"/>
          <w:color w:val="595959" w:themeColor="text1" w:themeTint="A6"/>
          <w:sz w:val="24"/>
          <w:szCs w:val="24"/>
          <w:lang w:eastAsia="en-GB"/>
        </w:rPr>
        <w:t>staff,</w:t>
      </w:r>
      <w:r w:rsidRPr="00AD4516">
        <w:rPr>
          <w:rFonts w:ascii="Arial" w:eastAsia="Times New Roman" w:hAnsi="Arial" w:cs="Arial"/>
          <w:color w:val="595959" w:themeColor="text1" w:themeTint="A6"/>
          <w:sz w:val="24"/>
          <w:szCs w:val="24"/>
          <w:lang w:eastAsia="en-GB"/>
        </w:rPr>
        <w:t xml:space="preserve"> and volunteers. We make </w:t>
      </w:r>
      <w:r w:rsidR="00DF544E">
        <w:rPr>
          <w:rFonts w:ascii="Arial" w:eastAsia="Times New Roman" w:hAnsi="Arial" w:cs="Arial"/>
          <w:color w:val="595959" w:themeColor="text1" w:themeTint="A6"/>
          <w:sz w:val="24"/>
          <w:szCs w:val="24"/>
          <w:lang w:eastAsia="en-GB"/>
        </w:rPr>
        <w:t xml:space="preserve">our </w:t>
      </w:r>
      <w:r w:rsidRPr="00AD4516">
        <w:rPr>
          <w:rFonts w:ascii="Arial" w:eastAsia="Times New Roman" w:hAnsi="Arial" w:cs="Arial"/>
          <w:color w:val="595959" w:themeColor="text1" w:themeTint="A6"/>
          <w:sz w:val="24"/>
          <w:szCs w:val="24"/>
          <w:lang w:eastAsia="en-GB"/>
        </w:rPr>
        <w:t>responsibilities in relation to child protection</w:t>
      </w:r>
      <w:r w:rsidR="00DF544E">
        <w:rPr>
          <w:rFonts w:ascii="Arial" w:eastAsia="Times New Roman" w:hAnsi="Arial" w:cs="Arial"/>
          <w:color w:val="595959" w:themeColor="text1" w:themeTint="A6"/>
          <w:sz w:val="24"/>
          <w:szCs w:val="24"/>
          <w:lang w:eastAsia="en-GB"/>
        </w:rPr>
        <w:t xml:space="preserve"> clear to parents. Including how we </w:t>
      </w:r>
      <w:r w:rsidRPr="00AD4516">
        <w:rPr>
          <w:rFonts w:ascii="Arial" w:eastAsia="Times New Roman" w:hAnsi="Arial" w:cs="Arial"/>
          <w:color w:val="595959" w:themeColor="text1" w:themeTint="A6"/>
          <w:sz w:val="24"/>
          <w:szCs w:val="24"/>
          <w:lang w:eastAsia="en-GB"/>
        </w:rPr>
        <w:t xml:space="preserve">report concerns, information sharing, monitoring of the child, and liaising with the local children’s social care team. We will continue to welcome the child and the family </w:t>
      </w:r>
      <w:r w:rsidR="00DF544E">
        <w:rPr>
          <w:rFonts w:ascii="Arial" w:eastAsia="Times New Roman" w:hAnsi="Arial" w:cs="Arial"/>
          <w:color w:val="595959" w:themeColor="text1" w:themeTint="A6"/>
          <w:sz w:val="24"/>
          <w:szCs w:val="24"/>
          <w:lang w:eastAsia="en-GB"/>
        </w:rPr>
        <w:t>throughout these times</w:t>
      </w:r>
      <w:r w:rsidRPr="00AD4516">
        <w:rPr>
          <w:rFonts w:ascii="Arial" w:eastAsia="Times New Roman" w:hAnsi="Arial" w:cs="Arial"/>
          <w:color w:val="595959" w:themeColor="text1" w:themeTint="A6"/>
          <w:sz w:val="24"/>
          <w:szCs w:val="24"/>
          <w:lang w:eastAsia="en-GB"/>
        </w:rPr>
        <w:t xml:space="preserve">. We follow the Child Protection Plan as set by </w:t>
      </w:r>
      <w:r w:rsidR="00DF544E">
        <w:rPr>
          <w:rFonts w:ascii="Arial" w:eastAsia="Times New Roman" w:hAnsi="Arial" w:cs="Arial"/>
          <w:color w:val="595959" w:themeColor="text1" w:themeTint="A6"/>
          <w:sz w:val="24"/>
          <w:szCs w:val="24"/>
          <w:lang w:eastAsia="en-GB"/>
        </w:rPr>
        <w:t>a</w:t>
      </w:r>
      <w:r w:rsidRPr="00AD4516">
        <w:rPr>
          <w:rFonts w:ascii="Arial" w:eastAsia="Times New Roman" w:hAnsi="Arial" w:cs="Arial"/>
          <w:color w:val="595959" w:themeColor="text1" w:themeTint="A6"/>
          <w:sz w:val="24"/>
          <w:szCs w:val="24"/>
          <w:lang w:eastAsia="en-GB"/>
        </w:rPr>
        <w:t xml:space="preserve"> child’s social worker in relation to the setting's designated role and tasks in supporting that child and their family. We will engage with any child in need plan or early help plan as agreed. Confidential records kept on a child are shared with the child's parents or those who have parental responsibility for the child in accordance with </w:t>
      </w:r>
      <w:r w:rsidR="00DF544E">
        <w:rPr>
          <w:rFonts w:ascii="Arial" w:eastAsia="Times New Roman" w:hAnsi="Arial" w:cs="Arial"/>
          <w:color w:val="595959" w:themeColor="text1" w:themeTint="A6"/>
          <w:sz w:val="24"/>
          <w:szCs w:val="24"/>
          <w:lang w:eastAsia="en-GB"/>
        </w:rPr>
        <w:t>our data protection policy</w:t>
      </w:r>
      <w:r w:rsidRPr="00AD4516">
        <w:rPr>
          <w:rFonts w:ascii="Arial" w:eastAsia="Times New Roman" w:hAnsi="Arial" w:cs="Arial"/>
          <w:color w:val="595959" w:themeColor="text1" w:themeTint="A6"/>
          <w:sz w:val="24"/>
          <w:szCs w:val="24"/>
          <w:lang w:eastAsia="en-GB"/>
        </w:rPr>
        <w:t>, and only if appropriate under the guidance of the local safeguarding partners.</w:t>
      </w:r>
    </w:p>
    <w:p w14:paraId="14866B7A" w14:textId="77777777" w:rsidR="008C2B48" w:rsidRDefault="008C2B48" w:rsidP="00170DC9">
      <w:pPr>
        <w:spacing w:after="0" w:line="300" w:lineRule="atLeast"/>
        <w:jc w:val="both"/>
        <w:rPr>
          <w:rFonts w:ascii="Arial" w:eastAsia="Times New Roman" w:hAnsi="Arial" w:cs="Arial"/>
          <w:b/>
          <w:bCs/>
          <w:color w:val="595959" w:themeColor="text1" w:themeTint="A6"/>
          <w:sz w:val="24"/>
          <w:szCs w:val="24"/>
          <w:bdr w:val="none" w:sz="0" w:space="0" w:color="auto" w:frame="1"/>
          <w:lang w:eastAsia="en-GB"/>
        </w:rPr>
      </w:pPr>
    </w:p>
    <w:p w14:paraId="51E16F87" w14:textId="70E54D65" w:rsidR="00170DC9" w:rsidRDefault="00170DC9" w:rsidP="00170DC9">
      <w:pPr>
        <w:spacing w:after="0" w:line="300" w:lineRule="atLeast"/>
        <w:jc w:val="both"/>
        <w:rPr>
          <w:rFonts w:ascii="Arial" w:eastAsia="Times New Roman" w:hAnsi="Arial" w:cs="Arial"/>
          <w:b/>
          <w:bCs/>
          <w:color w:val="595959" w:themeColor="text1" w:themeTint="A6"/>
          <w:sz w:val="24"/>
          <w:szCs w:val="24"/>
          <w:bdr w:val="none" w:sz="0" w:space="0" w:color="auto" w:frame="1"/>
          <w:lang w:eastAsia="en-GB"/>
        </w:rPr>
      </w:pPr>
      <w:r w:rsidRPr="00AD4516">
        <w:rPr>
          <w:rFonts w:ascii="Arial" w:eastAsia="Times New Roman" w:hAnsi="Arial" w:cs="Arial"/>
          <w:b/>
          <w:bCs/>
          <w:color w:val="595959" w:themeColor="text1" w:themeTint="A6"/>
          <w:sz w:val="24"/>
          <w:szCs w:val="24"/>
          <w:bdr w:val="none" w:sz="0" w:space="0" w:color="auto" w:frame="1"/>
          <w:lang w:eastAsia="en-GB"/>
        </w:rPr>
        <w:t>Worried about yourself, a friend or a child or young person you know? </w:t>
      </w:r>
    </w:p>
    <w:p w14:paraId="1E0B375E" w14:textId="77777777" w:rsidR="00DA697D" w:rsidRPr="00AD4516" w:rsidRDefault="00DA697D" w:rsidP="00170DC9">
      <w:pPr>
        <w:spacing w:after="0" w:line="300" w:lineRule="atLeast"/>
        <w:jc w:val="both"/>
        <w:rPr>
          <w:rFonts w:ascii="Arial" w:eastAsia="Times New Roman" w:hAnsi="Arial" w:cs="Arial"/>
          <w:color w:val="595959" w:themeColor="text1" w:themeTint="A6"/>
          <w:sz w:val="24"/>
          <w:szCs w:val="24"/>
          <w:lang w:eastAsia="en-GB"/>
        </w:rPr>
      </w:pPr>
    </w:p>
    <w:p w14:paraId="7261700D" w14:textId="1927F374" w:rsidR="00097F0C" w:rsidRPr="00AD4516" w:rsidRDefault="00222A0D" w:rsidP="00097F0C">
      <w:pPr>
        <w:spacing w:after="0" w:line="300" w:lineRule="atLeast"/>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Please discus any concerns you have with one of our safeguarding officers</w:t>
      </w:r>
      <w:r w:rsidR="00CC213D">
        <w:rPr>
          <w:rFonts w:ascii="Arial" w:eastAsia="Times New Roman" w:hAnsi="Arial" w:cs="Arial"/>
          <w:color w:val="595959" w:themeColor="text1" w:themeTint="A6"/>
          <w:sz w:val="24"/>
          <w:szCs w:val="24"/>
          <w:lang w:eastAsia="en-GB"/>
        </w:rPr>
        <w:t xml:space="preserve">, alternatively, contact </w:t>
      </w:r>
      <w:r w:rsidR="00C26DE1" w:rsidRPr="00AD4516">
        <w:rPr>
          <w:rFonts w:ascii="Arial" w:eastAsia="Times New Roman" w:hAnsi="Arial" w:cs="Arial"/>
          <w:b/>
          <w:bCs/>
          <w:color w:val="595959" w:themeColor="text1" w:themeTint="A6"/>
          <w:sz w:val="24"/>
          <w:szCs w:val="24"/>
          <w:lang w:eastAsia="en-GB"/>
        </w:rPr>
        <w:t>Hampshire Children’s Services</w:t>
      </w:r>
      <w:r w:rsidR="00C26DE1">
        <w:rPr>
          <w:rFonts w:ascii="Arial" w:eastAsia="Times New Roman" w:hAnsi="Arial" w:cs="Arial"/>
          <w:color w:val="595959" w:themeColor="text1" w:themeTint="A6"/>
          <w:sz w:val="24"/>
          <w:szCs w:val="24"/>
          <w:lang w:eastAsia="en-GB"/>
        </w:rPr>
        <w:t xml:space="preserve"> p</w:t>
      </w:r>
      <w:r w:rsidR="00C26DE1" w:rsidRPr="00AD4516">
        <w:rPr>
          <w:rFonts w:ascii="Arial" w:eastAsia="Times New Roman" w:hAnsi="Arial" w:cs="Arial"/>
          <w:color w:val="595959" w:themeColor="text1" w:themeTint="A6"/>
          <w:sz w:val="24"/>
          <w:szCs w:val="24"/>
          <w:lang w:eastAsia="en-GB"/>
        </w:rPr>
        <w:t>ublic phone number: 0300 555 1384</w:t>
      </w:r>
      <w:r w:rsidR="00097F0C">
        <w:rPr>
          <w:rFonts w:ascii="Arial" w:eastAsia="Times New Roman" w:hAnsi="Arial" w:cs="Arial"/>
          <w:color w:val="595959" w:themeColor="text1" w:themeTint="A6"/>
          <w:sz w:val="24"/>
          <w:szCs w:val="24"/>
          <w:lang w:eastAsia="en-GB"/>
        </w:rPr>
        <w:t xml:space="preserve">. </w:t>
      </w:r>
      <w:r w:rsidR="00097F0C" w:rsidRPr="00AD4516">
        <w:rPr>
          <w:rFonts w:ascii="Arial" w:eastAsia="Times New Roman" w:hAnsi="Arial" w:cs="Arial"/>
          <w:color w:val="595959" w:themeColor="text1" w:themeTint="A6"/>
          <w:sz w:val="24"/>
          <w:szCs w:val="24"/>
          <w:lang w:eastAsia="en-GB"/>
        </w:rPr>
        <w:t xml:space="preserve">Professionals should complete the online </w:t>
      </w:r>
      <w:hyperlink r:id="rId8" w:tgtFrame="_blank" w:history="1">
        <w:r w:rsidR="00097F0C" w:rsidRPr="00AD4516">
          <w:rPr>
            <w:rFonts w:ascii="Arial" w:eastAsia="Times New Roman" w:hAnsi="Arial" w:cs="Arial"/>
            <w:color w:val="595959" w:themeColor="text1" w:themeTint="A6"/>
            <w:sz w:val="24"/>
            <w:szCs w:val="24"/>
            <w:u w:val="single"/>
            <w:bdr w:val="none" w:sz="0" w:space="0" w:color="auto" w:frame="1"/>
            <w:lang w:eastAsia="en-GB"/>
          </w:rPr>
          <w:t>Interagency Referral Form</w:t>
        </w:r>
      </w:hyperlink>
      <w:r w:rsidR="00097F0C" w:rsidRPr="00AD4516">
        <w:rPr>
          <w:rFonts w:ascii="Arial" w:eastAsia="Times New Roman" w:hAnsi="Arial" w:cs="Arial"/>
          <w:color w:val="595959" w:themeColor="text1" w:themeTint="A6"/>
          <w:sz w:val="24"/>
          <w:szCs w:val="24"/>
          <w:lang w:eastAsia="en-GB"/>
        </w:rPr>
        <w:t>. For urgent Child protection enquiries, Professionals can phone 0</w:t>
      </w:r>
      <w:r w:rsidR="00803601">
        <w:rPr>
          <w:rFonts w:ascii="Arial" w:eastAsia="Times New Roman" w:hAnsi="Arial" w:cs="Arial"/>
          <w:color w:val="595959" w:themeColor="text1" w:themeTint="A6"/>
          <w:sz w:val="24"/>
          <w:szCs w:val="24"/>
          <w:lang w:eastAsia="en-GB"/>
        </w:rPr>
        <w:t>300 555 1381</w:t>
      </w:r>
      <w:r w:rsidR="00097F0C" w:rsidRPr="00AD4516">
        <w:rPr>
          <w:rFonts w:ascii="Arial" w:eastAsia="Times New Roman" w:hAnsi="Arial" w:cs="Arial"/>
          <w:color w:val="595959" w:themeColor="text1" w:themeTint="A6"/>
          <w:sz w:val="24"/>
          <w:szCs w:val="24"/>
          <w:lang w:eastAsia="en-GB"/>
        </w:rPr>
        <w:t>.</w:t>
      </w:r>
    </w:p>
    <w:p w14:paraId="50807F2F" w14:textId="3D5DCE20" w:rsidR="00170DC9" w:rsidRPr="00097F0C" w:rsidRDefault="00170DC9" w:rsidP="00170DC9">
      <w:pPr>
        <w:spacing w:after="150" w:line="300" w:lineRule="atLeast"/>
        <w:jc w:val="both"/>
        <w:rPr>
          <w:rFonts w:ascii="Arial" w:eastAsia="Times New Roman" w:hAnsi="Arial" w:cs="Arial"/>
          <w:b/>
          <w:bCs/>
          <w:color w:val="595959" w:themeColor="text1" w:themeTint="A6"/>
          <w:sz w:val="24"/>
          <w:szCs w:val="24"/>
          <w:lang w:eastAsia="en-GB"/>
        </w:rPr>
      </w:pPr>
      <w:r w:rsidRPr="00097F0C">
        <w:rPr>
          <w:rFonts w:ascii="Arial" w:eastAsia="Times New Roman" w:hAnsi="Arial" w:cs="Arial"/>
          <w:b/>
          <w:bCs/>
          <w:color w:val="595959" w:themeColor="text1" w:themeTint="A6"/>
          <w:sz w:val="24"/>
          <w:szCs w:val="24"/>
          <w:lang w:eastAsia="en-GB"/>
        </w:rPr>
        <w:t>If you are concerned, it is important that you talk to someone about this.</w:t>
      </w:r>
    </w:p>
    <w:p w14:paraId="3A809B51" w14:textId="77777777" w:rsidR="00170DC9" w:rsidRPr="00097F0C" w:rsidRDefault="00170DC9" w:rsidP="00170DC9">
      <w:pPr>
        <w:spacing w:after="150" w:line="300" w:lineRule="atLeast"/>
        <w:jc w:val="both"/>
        <w:rPr>
          <w:rFonts w:ascii="Arial" w:eastAsia="Times New Roman" w:hAnsi="Arial" w:cs="Arial"/>
          <w:b/>
          <w:bCs/>
          <w:color w:val="595959" w:themeColor="text1" w:themeTint="A6"/>
          <w:sz w:val="24"/>
          <w:szCs w:val="24"/>
          <w:lang w:eastAsia="en-GB"/>
        </w:rPr>
      </w:pPr>
      <w:r w:rsidRPr="00097F0C">
        <w:rPr>
          <w:rFonts w:ascii="Arial" w:eastAsia="Times New Roman" w:hAnsi="Arial" w:cs="Arial"/>
          <w:b/>
          <w:bCs/>
          <w:color w:val="595959" w:themeColor="text1" w:themeTint="A6"/>
          <w:sz w:val="24"/>
          <w:szCs w:val="24"/>
          <w:lang w:eastAsia="en-GB"/>
        </w:rPr>
        <w:t>In an emergency, call 999.</w:t>
      </w:r>
    </w:p>
    <w:p w14:paraId="7369FD17"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 </w:t>
      </w:r>
    </w:p>
    <w:p w14:paraId="441F57D0"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Concerned about someone working with children?</w:t>
      </w:r>
    </w:p>
    <w:p w14:paraId="0178952B"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If you have a concern about a member of staff working with children (in either a paid or voluntary capacity), contact the Local Area Designated Officer (LADO) on </w:t>
      </w:r>
      <w:r w:rsidRPr="0016519E">
        <w:rPr>
          <w:rFonts w:ascii="Arial" w:eastAsia="Times New Roman" w:hAnsi="Arial" w:cs="Arial"/>
          <w:b/>
          <w:bCs/>
          <w:color w:val="595959" w:themeColor="text1" w:themeTint="A6"/>
          <w:sz w:val="24"/>
          <w:szCs w:val="24"/>
          <w:lang w:eastAsia="en-GB"/>
        </w:rPr>
        <w:t>01962 876364</w:t>
      </w:r>
    </w:p>
    <w:p w14:paraId="09FF347E"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Services for Children</w:t>
      </w:r>
    </w:p>
    <w:p w14:paraId="1E8D7D26"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For further information on all services for children, young people and their families in Hampshire please see the Family Information and Services Hub: </w:t>
      </w:r>
      <w:hyperlink r:id="rId9" w:history="1">
        <w:r w:rsidRPr="00AD4516">
          <w:rPr>
            <w:rFonts w:ascii="Arial" w:eastAsia="Times New Roman" w:hAnsi="Arial" w:cs="Arial"/>
            <w:color w:val="595959" w:themeColor="text1" w:themeTint="A6"/>
            <w:sz w:val="24"/>
            <w:szCs w:val="24"/>
            <w:u w:val="single"/>
            <w:bdr w:val="none" w:sz="0" w:space="0" w:color="auto" w:frame="1"/>
            <w:lang w:eastAsia="en-GB"/>
          </w:rPr>
          <w:t>https://fish.hants.gov.uk</w:t>
        </w:r>
      </w:hyperlink>
    </w:p>
    <w:p w14:paraId="3506E2B3" w14:textId="77777777" w:rsidR="00170DC9" w:rsidRPr="00AD4516" w:rsidRDefault="0052607D"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06A307A5">
          <v:rect id="_x0000_i1025" style="width:490.15pt;height:1pt" o:hrpct="0" o:hralign="center" o:hrstd="t" o:hr="t" fillcolor="#a0a0a0" stroked="f"/>
        </w:pict>
      </w:r>
    </w:p>
    <w:p w14:paraId="6433BE96"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Other Local Authority Contacts</w:t>
      </w:r>
    </w:p>
    <w:p w14:paraId="3023629D"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Hampshire Adult Services</w:t>
      </w:r>
    </w:p>
    <w:p w14:paraId="588AE239"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0300 555 1386</w:t>
      </w:r>
    </w:p>
    <w:p w14:paraId="63157F9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lastRenderedPageBreak/>
        <w:t>Isle of Wight Children’s Services</w:t>
      </w:r>
    </w:p>
    <w:p w14:paraId="1C06772D" w14:textId="0D3976C4" w:rsidR="00170DC9" w:rsidRPr="00AD4516" w:rsidRDefault="00170DC9" w:rsidP="00D425E1">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Public: 0300 300 0117</w:t>
      </w:r>
      <w:r w:rsidR="0052607D">
        <w:rPr>
          <w:rFonts w:ascii="Arial" w:eastAsia="Times New Roman" w:hAnsi="Arial" w:cs="Arial"/>
          <w:color w:val="595959" w:themeColor="text1" w:themeTint="A6"/>
          <w:sz w:val="24"/>
          <w:szCs w:val="24"/>
          <w:lang w:eastAsia="en-GB"/>
        </w:rPr>
        <w:pict w14:anchorId="3768E862">
          <v:rect id="_x0000_i1026" style="width:490.15pt;height:1pt" o:hrpct="0" o:hralign="center" o:hrstd="t" o:hr="t" fillcolor="#a0a0a0" stroked="f"/>
        </w:pict>
      </w:r>
    </w:p>
    <w:p w14:paraId="3F16BA29" w14:textId="708DF46C"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Isle of Wight Adult Services</w:t>
      </w:r>
    </w:p>
    <w:p w14:paraId="65F0954D"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01983 814980</w:t>
      </w:r>
    </w:p>
    <w:p w14:paraId="599CA614" w14:textId="77777777" w:rsidR="00170DC9" w:rsidRPr="00AD4516" w:rsidRDefault="0052607D"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4EA7CE38">
          <v:rect id="_x0000_i1027" style="width:490.15pt;height:1pt" o:hrpct="0" o:hralign="center" o:hrstd="t" o:hr="t" fillcolor="#a0a0a0" stroked="f"/>
        </w:pict>
      </w:r>
    </w:p>
    <w:p w14:paraId="699C37D0"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Southampton Children’s Services</w:t>
      </w:r>
    </w:p>
    <w:p w14:paraId="29160BA4"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8083 3336</w:t>
      </w:r>
    </w:p>
    <w:p w14:paraId="4DC96DB1"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0" w:history="1">
        <w:r w:rsidRPr="00AD4516">
          <w:rPr>
            <w:rFonts w:ascii="Arial" w:eastAsia="Times New Roman" w:hAnsi="Arial" w:cs="Arial"/>
            <w:color w:val="595959" w:themeColor="text1" w:themeTint="A6"/>
            <w:sz w:val="24"/>
            <w:szCs w:val="24"/>
            <w:u w:val="single"/>
            <w:bdr w:val="none" w:sz="0" w:space="0" w:color="auto" w:frame="1"/>
            <w:lang w:eastAsia="en-GB"/>
          </w:rPr>
          <w:t>mash@southampton.gov.uk</w:t>
        </w:r>
      </w:hyperlink>
    </w:p>
    <w:p w14:paraId="4381F45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Out of Hours (5:00pm – 8:30am): 023 8023 3344</w:t>
      </w:r>
    </w:p>
    <w:p w14:paraId="6B87B406" w14:textId="77777777" w:rsidR="00170DC9" w:rsidRPr="00AD4516" w:rsidRDefault="0052607D"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169F1349">
          <v:rect id="_x0000_i1028" style="width:490.15pt;height:1pt" o:hrpct="0" o:hralign="center" o:hrstd="t" o:hr="t" fillcolor="#a0a0a0" stroked="f"/>
        </w:pict>
      </w:r>
    </w:p>
    <w:p w14:paraId="50124523"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Southampton Adult Services</w:t>
      </w:r>
    </w:p>
    <w:p w14:paraId="67F32C66"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8083 3003</w:t>
      </w:r>
    </w:p>
    <w:p w14:paraId="76FB3957"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1" w:history="1">
        <w:r w:rsidRPr="00AD4516">
          <w:rPr>
            <w:rFonts w:ascii="Arial" w:eastAsia="Times New Roman" w:hAnsi="Arial" w:cs="Arial"/>
            <w:color w:val="595959" w:themeColor="text1" w:themeTint="A6"/>
            <w:sz w:val="24"/>
            <w:szCs w:val="24"/>
            <w:u w:val="single"/>
            <w:bdr w:val="none" w:sz="0" w:space="0" w:color="auto" w:frame="1"/>
            <w:lang w:eastAsia="en-GB"/>
          </w:rPr>
          <w:t>adultsocialcareconnect@southampton.gov.uk</w:t>
        </w:r>
      </w:hyperlink>
    </w:p>
    <w:p w14:paraId="1ED3BB37" w14:textId="77777777" w:rsidR="00170DC9" w:rsidRPr="00AD4516" w:rsidRDefault="0052607D"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6FB3A24C">
          <v:rect id="_x0000_i1029" style="width:490.15pt;height:1pt" o:hrpct="0" o:hralign="center" o:hrstd="t" o:hr="t" fillcolor="#a0a0a0" stroked="f"/>
        </w:pict>
      </w:r>
    </w:p>
    <w:p w14:paraId="3BC1E327"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Portsmouth Children’s Services</w:t>
      </w:r>
    </w:p>
    <w:p w14:paraId="18343586"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9268 8793</w:t>
      </w:r>
    </w:p>
    <w:p w14:paraId="25F60DCE"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2" w:history="1">
        <w:r w:rsidRPr="00AD4516">
          <w:rPr>
            <w:rFonts w:ascii="Arial" w:eastAsia="Times New Roman" w:hAnsi="Arial" w:cs="Arial"/>
            <w:color w:val="595959" w:themeColor="text1" w:themeTint="A6"/>
            <w:sz w:val="24"/>
            <w:szCs w:val="24"/>
            <w:u w:val="single"/>
            <w:bdr w:val="none" w:sz="0" w:space="0" w:color="auto" w:frame="1"/>
            <w:lang w:eastAsia="en-GB"/>
          </w:rPr>
          <w:t>pccraduty@portsmouthcc.gcsx.gov.uk</w:t>
        </w:r>
      </w:hyperlink>
    </w:p>
    <w:p w14:paraId="6B7C4D2F"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Out of Hours (5:00pm – 8:30am): 0300 555 1373</w:t>
      </w:r>
    </w:p>
    <w:p w14:paraId="1AA9EA81" w14:textId="77777777" w:rsidR="00170DC9" w:rsidRPr="00AD4516" w:rsidRDefault="0052607D"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59662216">
          <v:rect id="_x0000_i1030" style="width:490.15pt;height:1pt" o:hrpct="0" o:hralign="center" o:hrstd="t" o:hr="t" fillcolor="#a0a0a0" stroked="f"/>
        </w:pict>
      </w:r>
    </w:p>
    <w:p w14:paraId="0396160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Portsmouth Adult Services</w:t>
      </w:r>
    </w:p>
    <w:p w14:paraId="2FD7E91B"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02392 680810</w:t>
      </w:r>
    </w:p>
    <w:p w14:paraId="09166D21"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3" w:history="1">
        <w:r w:rsidRPr="00AD4516">
          <w:rPr>
            <w:rFonts w:ascii="Arial" w:eastAsia="Times New Roman" w:hAnsi="Arial" w:cs="Arial"/>
            <w:color w:val="595959" w:themeColor="text1" w:themeTint="A6"/>
            <w:sz w:val="24"/>
            <w:szCs w:val="24"/>
            <w:u w:val="single"/>
            <w:bdr w:val="none" w:sz="0" w:space="0" w:color="auto" w:frame="1"/>
            <w:lang w:eastAsia="en-GB"/>
          </w:rPr>
          <w:t>PortsmouthAdultMASH@portsmouthcc.gcsx.gov.uk</w:t>
        </w:r>
      </w:hyperlink>
    </w:p>
    <w:p w14:paraId="140E1E64" w14:textId="77777777" w:rsidR="003C3732" w:rsidRPr="00AD4516" w:rsidRDefault="003C3732" w:rsidP="003C3732">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Contact details for the local National Society for the Prevention of Cruelty to Children (NSPCC) are also kept. </w:t>
      </w:r>
      <w:r w:rsidRPr="00AD4516">
        <w:rPr>
          <w:rFonts w:ascii="Arial" w:eastAsia="Times New Roman" w:hAnsi="Arial" w:cs="Arial"/>
          <w:b/>
          <w:bCs/>
          <w:color w:val="595959" w:themeColor="text1" w:themeTint="A6"/>
          <w:sz w:val="24"/>
          <w:szCs w:val="24"/>
          <w:lang w:eastAsia="en-GB"/>
        </w:rPr>
        <w:t>NSPCC 0808 800 5000</w:t>
      </w:r>
    </w:p>
    <w:p w14:paraId="629C0192" w14:textId="3C6546EE" w:rsidR="002A4AF5" w:rsidRPr="00AD4516" w:rsidRDefault="002A4AF5" w:rsidP="005A4360">
      <w:pPr>
        <w:spacing w:before="100" w:beforeAutospacing="1" w:after="100" w:afterAutospacing="1" w:line="240" w:lineRule="auto"/>
        <w:ind w:left="-57" w:right="57"/>
        <w:rPr>
          <w:rFonts w:ascii="Arial" w:eastAsia="Times New Roman" w:hAnsi="Arial" w:cs="Arial"/>
          <w:b/>
          <w:bCs/>
          <w:color w:val="595959" w:themeColor="text1" w:themeTint="A6"/>
          <w:sz w:val="24"/>
          <w:szCs w:val="24"/>
          <w:lang w:eastAsia="en-GB"/>
        </w:rPr>
      </w:pPr>
    </w:p>
    <w:p w14:paraId="7B25706B"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6E76C95"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995C696"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381A1FE9" w14:textId="77777777" w:rsidR="00F94149" w:rsidRPr="00AD4516" w:rsidRDefault="00F94149"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06115317" w14:textId="77777777" w:rsidR="00F94149" w:rsidRPr="00AD4516" w:rsidRDefault="00F94149"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9669126" w14:textId="77777777" w:rsidR="00894902" w:rsidRDefault="00894902" w:rsidP="00C73D2B">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p>
    <w:p w14:paraId="17644E4B" w14:textId="77777777" w:rsidR="00894902" w:rsidRDefault="00894902" w:rsidP="00C73D2B">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p>
    <w:p w14:paraId="0E46FE0E" w14:textId="5EDB1FEA" w:rsidR="00355487" w:rsidRPr="00AD4516" w:rsidRDefault="00355487" w:rsidP="00C73D2B">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lastRenderedPageBreak/>
        <w:t>Legal framework</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Primary legislation</w:t>
      </w:r>
    </w:p>
    <w:p w14:paraId="548D2285"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Act (1989 s47)</w:t>
      </w:r>
    </w:p>
    <w:p w14:paraId="4572347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Protection of Children Act (1999)</w:t>
      </w:r>
    </w:p>
    <w:p w14:paraId="49528AA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 Children Act (2004 s11) </w:t>
      </w:r>
    </w:p>
    <w:p w14:paraId="7E9DD39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and Social Work Act 2017</w:t>
      </w:r>
    </w:p>
    <w:p w14:paraId="07CB97D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Vulnerable Groups Act (2006)</w:t>
      </w:r>
    </w:p>
    <w:p w14:paraId="288D8F64"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Childcare Act (2006)</w:t>
      </w:r>
    </w:p>
    <w:p w14:paraId="0CBBC8A8" w14:textId="38DA30DA" w:rsidR="002A4AF5" w:rsidRPr="00AD4516" w:rsidRDefault="00355487" w:rsidP="002A4AF5">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 Safeguarding Practice Review and Relevant Agency (England) Regulations 2018</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Secondary legislation</w:t>
      </w:r>
    </w:p>
    <w:p w14:paraId="1E4803D7"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Sexual Offences Act (2003)</w:t>
      </w:r>
    </w:p>
    <w:p w14:paraId="4BC823ED"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Criminal Justice and Court Services Act (2000)</w:t>
      </w:r>
    </w:p>
    <w:p w14:paraId="5817064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Equality Act (2010)</w:t>
      </w:r>
    </w:p>
    <w:p w14:paraId="0657A63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General Data Protection Regulations (GDPR) (2018)</w:t>
      </w:r>
    </w:p>
    <w:p w14:paraId="6B901ABD"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Childcare (Disqualification) Regulations (2009)</w:t>
      </w:r>
    </w:p>
    <w:p w14:paraId="125EBC8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and Families Act (2014)</w:t>
      </w:r>
    </w:p>
    <w:p w14:paraId="5774125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Care Act (2014)</w:t>
      </w:r>
    </w:p>
    <w:p w14:paraId="1AEF5D88"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Serious Crime Act (2015)</w:t>
      </w:r>
    </w:p>
    <w:p w14:paraId="6BE3F568" w14:textId="16D0F7A5"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Counter-Terrorism and Security Act (2015)</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 </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Further guidance</w:t>
      </w:r>
    </w:p>
    <w:p w14:paraId="234A902B"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Working Together to Safeguard Children (HMG, 2018) </w:t>
      </w:r>
    </w:p>
    <w:p w14:paraId="7E897EF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What to do if you’re Worried a Child is Being Abused (HMG, 2015)</w:t>
      </w:r>
    </w:p>
    <w:p w14:paraId="7BD980AE"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Framework for the Assessment of Children in Need and their Families (DoH 2000)</w:t>
      </w:r>
    </w:p>
    <w:p w14:paraId="622A8C38"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 Common Assessment Framework for Children and Young People: A Guide for Practitioners </w:t>
      </w:r>
    </w:p>
    <w:p w14:paraId="155227A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(CWDC 2010)</w:t>
      </w:r>
    </w:p>
    <w:p w14:paraId="0BC8B77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Statutory guidance on making arrangements to safeguard and promote the welfare of children under section 11 of the Children Act 2004 (HMG 2008)</w:t>
      </w:r>
    </w:p>
    <w:p w14:paraId="2E33431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Hidden Harm – Responding to the Needs of Children of Problem Drug Users (ACMD, 2003)</w:t>
      </w:r>
    </w:p>
    <w:p w14:paraId="7FA1DB03"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Information Sharing: Advice for Practitioners providing Safeguarding Services (DfE 2018)</w:t>
      </w:r>
    </w:p>
    <w:p w14:paraId="7F5C067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Disclosure and Barring Service: </w:t>
      </w:r>
      <w:hyperlink r:id="rId14" w:history="1">
        <w:r w:rsidRPr="00AD4516">
          <w:rPr>
            <w:rFonts w:ascii="Arial" w:eastAsia="Times New Roman" w:hAnsi="Arial" w:cs="Arial"/>
            <w:color w:val="595959" w:themeColor="text1" w:themeTint="A6"/>
            <w:sz w:val="24"/>
            <w:szCs w:val="24"/>
            <w:u w:val="single"/>
            <w:lang w:eastAsia="en-GB"/>
          </w:rPr>
          <w:t>www.gov.uk/disclosure-barring-service-check</w:t>
        </w:r>
      </w:hyperlink>
    </w:p>
    <w:p w14:paraId="0871C1C1"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Revised Prevent Duty Guidance for England and Wales (HMG, 2015)</w:t>
      </w:r>
    </w:p>
    <w:p w14:paraId="0F22C29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Inspecting Safeguarding in Early Years, Education and Skills Settings, (Ofsted, 2016)</w:t>
      </w:r>
    </w:p>
    <w:p w14:paraId="438FB42E"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Children (Pre-school Learning Alliance 2013)</w:t>
      </w:r>
    </w:p>
    <w:p w14:paraId="7B0031AF"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through Effective Supervision (Pre-school Learning Alliance 2013)</w:t>
      </w:r>
    </w:p>
    <w:p w14:paraId="517EF2C5"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New Early Years Employee Handbook (Pre-school Learning Alliance 2016)</w:t>
      </w:r>
    </w:p>
    <w:p w14:paraId="089A5951" w14:textId="38999E6C" w:rsidR="00355487" w:rsidRPr="00184836" w:rsidRDefault="00355487" w:rsidP="00184836">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People Management in the Early Years (Pre-school Learning Alliance 2016)</w:t>
      </w:r>
    </w:p>
    <w:p w14:paraId="4E048E7D" w14:textId="53B5256D" w:rsidR="00355487" w:rsidRPr="00AD4516" w:rsidRDefault="00355487" w:rsidP="00F94149">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*A ‘young person’ is defined as 16 to 19 years old – in [my/our] setting they may be a student, worker, </w:t>
      </w:r>
      <w:r w:rsidR="00894902" w:rsidRPr="00AD4516">
        <w:rPr>
          <w:rFonts w:ascii="Arial" w:eastAsia="Times New Roman" w:hAnsi="Arial" w:cs="Arial"/>
          <w:color w:val="595959" w:themeColor="text1" w:themeTint="A6"/>
          <w:sz w:val="24"/>
          <w:szCs w:val="24"/>
          <w:lang w:eastAsia="en-GB"/>
        </w:rPr>
        <w:t>volunteer,</w:t>
      </w:r>
      <w:r w:rsidRPr="00AD4516">
        <w:rPr>
          <w:rFonts w:ascii="Arial" w:eastAsia="Times New Roman" w:hAnsi="Arial" w:cs="Arial"/>
          <w:color w:val="595959" w:themeColor="text1" w:themeTint="A6"/>
          <w:sz w:val="24"/>
          <w:szCs w:val="24"/>
          <w:lang w:eastAsia="en-GB"/>
        </w:rPr>
        <w:t xml:space="preserve"> or parent.</w:t>
      </w:r>
    </w:p>
    <w:p w14:paraId="5EE6395F" w14:textId="77777777"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p>
    <w:p w14:paraId="7D127616" w14:textId="16866171"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bdr w:val="none" w:sz="0" w:space="0" w:color="auto" w:frame="1"/>
          <w:lang w:eastAsia="en-GB"/>
        </w:rPr>
        <w:t>Date: 15</w:t>
      </w:r>
      <w:r w:rsidRPr="00AD4516">
        <w:rPr>
          <w:rFonts w:ascii="Arial" w:eastAsia="Times New Roman" w:hAnsi="Arial" w:cs="Arial"/>
          <w:color w:val="595959" w:themeColor="text1" w:themeTint="A6"/>
          <w:sz w:val="24"/>
          <w:szCs w:val="24"/>
          <w:bdr w:val="none" w:sz="0" w:space="0" w:color="auto" w:frame="1"/>
          <w:vertAlign w:val="superscript"/>
          <w:lang w:eastAsia="en-GB"/>
        </w:rPr>
        <w:t>th</w:t>
      </w:r>
      <w:r w:rsidRPr="00AD4516">
        <w:rPr>
          <w:rFonts w:ascii="Arial" w:eastAsia="Times New Roman" w:hAnsi="Arial" w:cs="Arial"/>
          <w:color w:val="595959" w:themeColor="text1" w:themeTint="A6"/>
          <w:sz w:val="24"/>
          <w:szCs w:val="24"/>
          <w:bdr w:val="none" w:sz="0" w:space="0" w:color="auto" w:frame="1"/>
          <w:lang w:eastAsia="en-GB"/>
        </w:rPr>
        <w:t xml:space="preserve"> July 2015 </w:t>
      </w:r>
    </w:p>
    <w:p w14:paraId="48491CDB" w14:textId="5A8058E4" w:rsidR="008B5761" w:rsidRDefault="008B5761" w:rsidP="008B5761">
      <w:pPr>
        <w:jc w:val="both"/>
        <w:textAlignment w:val="baseline"/>
        <w:rPr>
          <w:rFonts w:ascii="Arial" w:eastAsia="Times New Roman" w:hAnsi="Arial" w:cs="Arial"/>
          <w:color w:val="595959" w:themeColor="text1" w:themeTint="A6"/>
          <w:sz w:val="24"/>
          <w:szCs w:val="24"/>
          <w:bdr w:val="none" w:sz="0" w:space="0" w:color="auto" w:frame="1"/>
          <w:lang w:eastAsia="en-GB"/>
        </w:rPr>
      </w:pPr>
      <w:r w:rsidRPr="00AD4516">
        <w:rPr>
          <w:rFonts w:ascii="Arial" w:eastAsia="Times New Roman" w:hAnsi="Arial" w:cs="Arial"/>
          <w:color w:val="595959" w:themeColor="text1" w:themeTint="A6"/>
          <w:sz w:val="24"/>
          <w:szCs w:val="24"/>
          <w:bdr w:val="none" w:sz="0" w:space="0" w:color="auto" w:frame="1"/>
          <w:lang w:eastAsia="en-GB"/>
        </w:rPr>
        <w:t xml:space="preserve">Reviewed on </w:t>
      </w:r>
      <w:r w:rsidR="00414E9A">
        <w:rPr>
          <w:rFonts w:ascii="Arial" w:eastAsia="Times New Roman" w:hAnsi="Arial" w:cs="Arial"/>
          <w:color w:val="595959" w:themeColor="text1" w:themeTint="A6"/>
          <w:sz w:val="24"/>
          <w:szCs w:val="24"/>
          <w:bdr w:val="none" w:sz="0" w:space="0" w:color="auto" w:frame="1"/>
          <w:lang w:eastAsia="en-GB"/>
        </w:rPr>
        <w:t>27</w:t>
      </w:r>
      <w:r w:rsidR="00414E9A" w:rsidRPr="00414E9A">
        <w:rPr>
          <w:rFonts w:ascii="Arial" w:eastAsia="Times New Roman" w:hAnsi="Arial" w:cs="Arial"/>
          <w:color w:val="595959" w:themeColor="text1" w:themeTint="A6"/>
          <w:sz w:val="24"/>
          <w:szCs w:val="24"/>
          <w:bdr w:val="none" w:sz="0" w:space="0" w:color="auto" w:frame="1"/>
          <w:vertAlign w:val="superscript"/>
          <w:lang w:eastAsia="en-GB"/>
        </w:rPr>
        <w:t>th</w:t>
      </w:r>
      <w:r w:rsidR="00414E9A">
        <w:rPr>
          <w:rFonts w:ascii="Arial" w:eastAsia="Times New Roman" w:hAnsi="Arial" w:cs="Arial"/>
          <w:color w:val="595959" w:themeColor="text1" w:themeTint="A6"/>
          <w:sz w:val="24"/>
          <w:szCs w:val="24"/>
          <w:bdr w:val="none" w:sz="0" w:space="0" w:color="auto" w:frame="1"/>
          <w:lang w:eastAsia="en-GB"/>
        </w:rPr>
        <w:t xml:space="preserve"> </w:t>
      </w:r>
      <w:r w:rsidR="00DE3EB2" w:rsidRPr="00AD4516">
        <w:rPr>
          <w:rFonts w:ascii="Arial" w:eastAsia="Times New Roman" w:hAnsi="Arial" w:cs="Arial"/>
          <w:color w:val="595959" w:themeColor="text1" w:themeTint="A6"/>
          <w:sz w:val="24"/>
          <w:szCs w:val="24"/>
          <w:bdr w:val="none" w:sz="0" w:space="0" w:color="auto" w:frame="1"/>
          <w:lang w:eastAsia="en-GB"/>
        </w:rPr>
        <w:t>April</w:t>
      </w:r>
      <w:r w:rsidRPr="00AD4516">
        <w:rPr>
          <w:rFonts w:ascii="Arial" w:eastAsia="Times New Roman" w:hAnsi="Arial" w:cs="Arial"/>
          <w:color w:val="595959" w:themeColor="text1" w:themeTint="A6"/>
          <w:sz w:val="24"/>
          <w:szCs w:val="24"/>
          <w:bdr w:val="none" w:sz="0" w:space="0" w:color="auto" w:frame="1"/>
          <w:lang w:eastAsia="en-GB"/>
        </w:rPr>
        <w:t xml:space="preserve"> 2020</w:t>
      </w:r>
    </w:p>
    <w:p w14:paraId="3F7B3387" w14:textId="15C77FE6" w:rsidR="00184836" w:rsidRPr="00AD4516" w:rsidRDefault="00184836" w:rsidP="008B5761">
      <w:pPr>
        <w:jc w:val="both"/>
        <w:textAlignment w:val="baseline"/>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bdr w:val="none" w:sz="0" w:space="0" w:color="auto" w:frame="1"/>
          <w:lang w:eastAsia="en-GB"/>
        </w:rPr>
        <w:t>Upda</w:t>
      </w:r>
      <w:r w:rsidR="00894902">
        <w:rPr>
          <w:rFonts w:ascii="Arial" w:eastAsia="Times New Roman" w:hAnsi="Arial" w:cs="Arial"/>
          <w:color w:val="595959" w:themeColor="text1" w:themeTint="A6"/>
          <w:sz w:val="24"/>
          <w:szCs w:val="24"/>
          <w:bdr w:val="none" w:sz="0" w:space="0" w:color="auto" w:frame="1"/>
          <w:lang w:eastAsia="en-GB"/>
        </w:rPr>
        <w:t xml:space="preserve">ted </w:t>
      </w:r>
      <w:r w:rsidR="0052607D">
        <w:rPr>
          <w:rFonts w:ascii="Arial" w:eastAsia="Times New Roman" w:hAnsi="Arial" w:cs="Arial"/>
          <w:color w:val="595959" w:themeColor="text1" w:themeTint="A6"/>
          <w:sz w:val="24"/>
          <w:szCs w:val="24"/>
          <w:bdr w:val="none" w:sz="0" w:space="0" w:color="auto" w:frame="1"/>
          <w:lang w:eastAsia="en-GB"/>
        </w:rPr>
        <w:t>23</w:t>
      </w:r>
      <w:r w:rsidR="0052607D" w:rsidRPr="0052607D">
        <w:rPr>
          <w:rFonts w:ascii="Arial" w:eastAsia="Times New Roman" w:hAnsi="Arial" w:cs="Arial"/>
          <w:color w:val="595959" w:themeColor="text1" w:themeTint="A6"/>
          <w:sz w:val="24"/>
          <w:szCs w:val="24"/>
          <w:bdr w:val="none" w:sz="0" w:space="0" w:color="auto" w:frame="1"/>
          <w:vertAlign w:val="superscript"/>
          <w:lang w:eastAsia="en-GB"/>
        </w:rPr>
        <w:t>rd</w:t>
      </w:r>
      <w:r w:rsidR="0052607D">
        <w:rPr>
          <w:rFonts w:ascii="Arial" w:eastAsia="Times New Roman" w:hAnsi="Arial" w:cs="Arial"/>
          <w:color w:val="595959" w:themeColor="text1" w:themeTint="A6"/>
          <w:sz w:val="24"/>
          <w:szCs w:val="24"/>
          <w:bdr w:val="none" w:sz="0" w:space="0" w:color="auto" w:frame="1"/>
          <w:lang w:eastAsia="en-GB"/>
        </w:rPr>
        <w:t xml:space="preserve"> May 2022</w:t>
      </w:r>
    </w:p>
    <w:p w14:paraId="37E4E8EF" w14:textId="77777777"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bdr w:val="none" w:sz="0" w:space="0" w:color="auto" w:frame="1"/>
          <w:lang w:eastAsia="en-GB"/>
        </w:rPr>
        <w:t> </w:t>
      </w:r>
    </w:p>
    <w:p w14:paraId="076769B7" w14:textId="55C73253" w:rsidR="007A2AB7" w:rsidRPr="00AD4516" w:rsidRDefault="008B5761" w:rsidP="00DE3EB2">
      <w:pPr>
        <w:jc w:val="both"/>
        <w:textAlignment w:val="baseline"/>
        <w:rPr>
          <w:rFonts w:ascii="Arial" w:eastAsia="Times New Roman" w:hAnsi="Arial" w:cs="Arial"/>
          <w:color w:val="595959" w:themeColor="text1" w:themeTint="A6"/>
          <w:sz w:val="24"/>
          <w:szCs w:val="24"/>
          <w:bdr w:val="none" w:sz="0" w:space="0" w:color="auto" w:frame="1"/>
          <w:lang w:eastAsia="en-GB"/>
        </w:rPr>
      </w:pPr>
      <w:r w:rsidRPr="00AD4516">
        <w:rPr>
          <w:rFonts w:ascii="Arial" w:eastAsia="Times New Roman" w:hAnsi="Arial" w:cs="Arial"/>
          <w:color w:val="595959" w:themeColor="text1" w:themeTint="A6"/>
          <w:sz w:val="24"/>
          <w:szCs w:val="24"/>
          <w:bdr w:val="none" w:sz="0" w:space="0" w:color="auto" w:frame="1"/>
          <w:lang w:eastAsia="en-GB"/>
        </w:rPr>
        <w:t>Signed:……………………………………………………………….Chairperson</w:t>
      </w:r>
    </w:p>
    <w:p w14:paraId="2EDFD175" w14:textId="416B44E3" w:rsidR="00C13FF2" w:rsidRPr="0052607D" w:rsidRDefault="00C13FF2" w:rsidP="0052607D">
      <w:pPr>
        <w:rPr>
          <w:rFonts w:ascii="Arial" w:hAnsi="Arial" w:cs="Arial"/>
          <w:b/>
          <w:bCs/>
          <w:color w:val="595959" w:themeColor="text1" w:themeTint="A6"/>
          <w:sz w:val="24"/>
          <w:szCs w:val="24"/>
        </w:rPr>
      </w:pPr>
      <w:r w:rsidRPr="00894902">
        <w:rPr>
          <w:rFonts w:ascii="Arial" w:hAnsi="Arial" w:cs="Arial"/>
          <w:b/>
          <w:bCs/>
          <w:color w:val="595959" w:themeColor="text1" w:themeTint="A6"/>
          <w:sz w:val="24"/>
          <w:szCs w:val="24"/>
        </w:rPr>
        <w:lastRenderedPageBreak/>
        <w:t>COVID -19</w:t>
      </w:r>
    </w:p>
    <w:p w14:paraId="5B735004" w14:textId="086A08E4" w:rsidR="00C13FF2" w:rsidRPr="00894902" w:rsidRDefault="00C13FF2" w:rsidP="00C13FF2">
      <w:pPr>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Whiteley Preschool will follow the guidance and instructions of the Government and Public Health England.  </w:t>
      </w:r>
    </w:p>
    <w:p w14:paraId="7E5CBCFF" w14:textId="4049BE75" w:rsidR="00B93169" w:rsidRPr="00B424DA" w:rsidRDefault="00B93169" w:rsidP="00B424DA">
      <w:pPr>
        <w:rPr>
          <w:rFonts w:ascii="Arial" w:hAnsi="Arial" w:cs="Arial"/>
          <w:color w:val="595959" w:themeColor="text1" w:themeTint="A6"/>
          <w:sz w:val="24"/>
          <w:szCs w:val="24"/>
        </w:rPr>
      </w:pPr>
    </w:p>
    <w:sectPr w:rsidR="00B93169" w:rsidRPr="00B424DA" w:rsidSect="00355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26"/>
    <w:multiLevelType w:val="multilevel"/>
    <w:tmpl w:val="D44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3D23"/>
    <w:multiLevelType w:val="multilevel"/>
    <w:tmpl w:val="4F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7071BF3"/>
    <w:multiLevelType w:val="multilevel"/>
    <w:tmpl w:val="F68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352EC"/>
    <w:multiLevelType w:val="hybridMultilevel"/>
    <w:tmpl w:val="E8E4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E871E9"/>
    <w:multiLevelType w:val="hybridMultilevel"/>
    <w:tmpl w:val="3E78DE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B0C0F"/>
    <w:multiLevelType w:val="multilevel"/>
    <w:tmpl w:val="2C6A2E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BoldMT" w:hAnsi="Arial-BoldMT" w:cs="Arial-BoldMT" w:hint="default"/>
        <w:b/>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18F8"/>
    <w:multiLevelType w:val="hybridMultilevel"/>
    <w:tmpl w:val="2A8A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7612E"/>
    <w:multiLevelType w:val="hybridMultilevel"/>
    <w:tmpl w:val="D0E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84C07"/>
    <w:multiLevelType w:val="hybridMultilevel"/>
    <w:tmpl w:val="3B021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9D6170"/>
    <w:multiLevelType w:val="multilevel"/>
    <w:tmpl w:val="88A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36E2C"/>
    <w:multiLevelType w:val="multilevel"/>
    <w:tmpl w:val="A8CC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A5D23"/>
    <w:multiLevelType w:val="hybridMultilevel"/>
    <w:tmpl w:val="075CC71A"/>
    <w:lvl w:ilvl="0" w:tplc="9BF6B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0011"/>
    <w:multiLevelType w:val="multilevel"/>
    <w:tmpl w:val="93E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B0F66"/>
    <w:multiLevelType w:val="multilevel"/>
    <w:tmpl w:val="FD8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B784A"/>
    <w:multiLevelType w:val="multilevel"/>
    <w:tmpl w:val="DF70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F2D09"/>
    <w:multiLevelType w:val="multilevel"/>
    <w:tmpl w:val="F29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0283C"/>
    <w:multiLevelType w:val="hybridMultilevel"/>
    <w:tmpl w:val="6DF6CE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6C1602"/>
    <w:multiLevelType w:val="multilevel"/>
    <w:tmpl w:val="19F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312AA"/>
    <w:multiLevelType w:val="hybridMultilevel"/>
    <w:tmpl w:val="95929B88"/>
    <w:lvl w:ilvl="0" w:tplc="D536223A">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6057F9"/>
    <w:multiLevelType w:val="multilevel"/>
    <w:tmpl w:val="5D7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464E"/>
    <w:multiLevelType w:val="multilevel"/>
    <w:tmpl w:val="A42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82C77"/>
    <w:multiLevelType w:val="multilevel"/>
    <w:tmpl w:val="7D4C6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81C81"/>
    <w:multiLevelType w:val="hybridMultilevel"/>
    <w:tmpl w:val="4F4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6674"/>
    <w:multiLevelType w:val="multilevel"/>
    <w:tmpl w:val="8C2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415"/>
    <w:multiLevelType w:val="hybridMultilevel"/>
    <w:tmpl w:val="0B122D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3C6AC4"/>
    <w:multiLevelType w:val="multilevel"/>
    <w:tmpl w:val="561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9372D2"/>
    <w:multiLevelType w:val="multilevel"/>
    <w:tmpl w:val="45B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B4D2F"/>
    <w:multiLevelType w:val="multilevel"/>
    <w:tmpl w:val="B46C3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B6BE1"/>
    <w:multiLevelType w:val="multilevel"/>
    <w:tmpl w:val="B16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63CD8"/>
    <w:multiLevelType w:val="multilevel"/>
    <w:tmpl w:val="BC3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F274C"/>
    <w:multiLevelType w:val="multilevel"/>
    <w:tmpl w:val="A86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903369"/>
    <w:multiLevelType w:val="hybridMultilevel"/>
    <w:tmpl w:val="057A89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58954659">
    <w:abstractNumId w:val="20"/>
  </w:num>
  <w:num w:numId="2" w16cid:durableId="96482807">
    <w:abstractNumId w:val="24"/>
  </w:num>
  <w:num w:numId="3" w16cid:durableId="2037653369">
    <w:abstractNumId w:val="14"/>
  </w:num>
  <w:num w:numId="4" w16cid:durableId="1377508657">
    <w:abstractNumId w:val="1"/>
  </w:num>
  <w:num w:numId="5" w16cid:durableId="889609989">
    <w:abstractNumId w:val="11"/>
  </w:num>
  <w:num w:numId="6" w16cid:durableId="1840802320">
    <w:abstractNumId w:val="16"/>
  </w:num>
  <w:num w:numId="7" w16cid:durableId="1225213970">
    <w:abstractNumId w:val="10"/>
  </w:num>
  <w:num w:numId="8" w16cid:durableId="310719004">
    <w:abstractNumId w:val="27"/>
  </w:num>
  <w:num w:numId="9" w16cid:durableId="1302810655">
    <w:abstractNumId w:val="22"/>
  </w:num>
  <w:num w:numId="10" w16cid:durableId="1386295954">
    <w:abstractNumId w:val="21"/>
  </w:num>
  <w:num w:numId="11" w16cid:durableId="463501496">
    <w:abstractNumId w:val="18"/>
  </w:num>
  <w:num w:numId="12" w16cid:durableId="200947721">
    <w:abstractNumId w:val="29"/>
  </w:num>
  <w:num w:numId="13" w16cid:durableId="587542072">
    <w:abstractNumId w:val="31"/>
  </w:num>
  <w:num w:numId="14" w16cid:durableId="964626502">
    <w:abstractNumId w:val="26"/>
  </w:num>
  <w:num w:numId="15" w16cid:durableId="1249463285">
    <w:abstractNumId w:val="15"/>
  </w:num>
  <w:num w:numId="16" w16cid:durableId="998579904">
    <w:abstractNumId w:val="13"/>
  </w:num>
  <w:num w:numId="17" w16cid:durableId="1705667595">
    <w:abstractNumId w:val="3"/>
  </w:num>
  <w:num w:numId="18" w16cid:durableId="1905288050">
    <w:abstractNumId w:val="0"/>
  </w:num>
  <w:num w:numId="19" w16cid:durableId="136848716">
    <w:abstractNumId w:val="30"/>
  </w:num>
  <w:num w:numId="20" w16cid:durableId="1393499707">
    <w:abstractNumId w:val="19"/>
  </w:num>
  <w:num w:numId="21" w16cid:durableId="2079205088">
    <w:abstractNumId w:val="7"/>
  </w:num>
  <w:num w:numId="22" w16cid:durableId="1909265689">
    <w:abstractNumId w:val="12"/>
  </w:num>
  <w:num w:numId="23" w16cid:durableId="1769039917">
    <w:abstractNumId w:val="6"/>
  </w:num>
  <w:num w:numId="24" w16cid:durableId="908030870">
    <w:abstractNumId w:val="28"/>
  </w:num>
  <w:num w:numId="25" w16cid:durableId="1174152741">
    <w:abstractNumId w:val="2"/>
  </w:num>
  <w:num w:numId="26" w16cid:durableId="1517040085">
    <w:abstractNumId w:val="9"/>
  </w:num>
  <w:num w:numId="27" w16cid:durableId="1681274663">
    <w:abstractNumId w:val="5"/>
  </w:num>
  <w:num w:numId="28" w16cid:durableId="648095788">
    <w:abstractNumId w:val="25"/>
  </w:num>
  <w:num w:numId="29" w16cid:durableId="1474133953">
    <w:abstractNumId w:val="17"/>
  </w:num>
  <w:num w:numId="30" w16cid:durableId="1058473273">
    <w:abstractNumId w:val="32"/>
  </w:num>
  <w:num w:numId="31" w16cid:durableId="1944989965">
    <w:abstractNumId w:val="4"/>
  </w:num>
  <w:num w:numId="32" w16cid:durableId="1649093807">
    <w:abstractNumId w:val="23"/>
  </w:num>
  <w:num w:numId="33" w16cid:durableId="926571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7"/>
    <w:rsid w:val="00002DC9"/>
    <w:rsid w:val="000305BE"/>
    <w:rsid w:val="00036C0A"/>
    <w:rsid w:val="00071DAB"/>
    <w:rsid w:val="0008002C"/>
    <w:rsid w:val="00097F0C"/>
    <w:rsid w:val="000A5F1A"/>
    <w:rsid w:val="000B51DF"/>
    <w:rsid w:val="000C4513"/>
    <w:rsid w:val="000D4DD0"/>
    <w:rsid w:val="000E3EDD"/>
    <w:rsid w:val="000F6252"/>
    <w:rsid w:val="00101F1F"/>
    <w:rsid w:val="00110E3D"/>
    <w:rsid w:val="001125E7"/>
    <w:rsid w:val="0011360D"/>
    <w:rsid w:val="00116CBD"/>
    <w:rsid w:val="00135865"/>
    <w:rsid w:val="00164348"/>
    <w:rsid w:val="0016519E"/>
    <w:rsid w:val="00166176"/>
    <w:rsid w:val="00170DC9"/>
    <w:rsid w:val="001730F3"/>
    <w:rsid w:val="00176644"/>
    <w:rsid w:val="00184836"/>
    <w:rsid w:val="001851B6"/>
    <w:rsid w:val="00186627"/>
    <w:rsid w:val="001A5D14"/>
    <w:rsid w:val="001C6837"/>
    <w:rsid w:val="001D4368"/>
    <w:rsid w:val="00200DA7"/>
    <w:rsid w:val="0020288F"/>
    <w:rsid w:val="002119A8"/>
    <w:rsid w:val="00222A0D"/>
    <w:rsid w:val="002302C8"/>
    <w:rsid w:val="00242D39"/>
    <w:rsid w:val="0026499E"/>
    <w:rsid w:val="00271EAB"/>
    <w:rsid w:val="00272938"/>
    <w:rsid w:val="002807D7"/>
    <w:rsid w:val="00294C71"/>
    <w:rsid w:val="002A4AF5"/>
    <w:rsid w:val="002E16DF"/>
    <w:rsid w:val="002F526B"/>
    <w:rsid w:val="00355487"/>
    <w:rsid w:val="00357EFC"/>
    <w:rsid w:val="00364861"/>
    <w:rsid w:val="00372696"/>
    <w:rsid w:val="00374605"/>
    <w:rsid w:val="00390EDD"/>
    <w:rsid w:val="003A373B"/>
    <w:rsid w:val="003B0FC8"/>
    <w:rsid w:val="003B3EAD"/>
    <w:rsid w:val="003B6498"/>
    <w:rsid w:val="003C1AAC"/>
    <w:rsid w:val="003C2807"/>
    <w:rsid w:val="003C3732"/>
    <w:rsid w:val="003C4837"/>
    <w:rsid w:val="003C7F97"/>
    <w:rsid w:val="003F2007"/>
    <w:rsid w:val="00414E9A"/>
    <w:rsid w:val="00424AA7"/>
    <w:rsid w:val="004265A2"/>
    <w:rsid w:val="004363B6"/>
    <w:rsid w:val="0046065D"/>
    <w:rsid w:val="004A188D"/>
    <w:rsid w:val="004A44F1"/>
    <w:rsid w:val="005249DF"/>
    <w:rsid w:val="0052607D"/>
    <w:rsid w:val="005439D4"/>
    <w:rsid w:val="005634C8"/>
    <w:rsid w:val="00594068"/>
    <w:rsid w:val="005A3514"/>
    <w:rsid w:val="005A4360"/>
    <w:rsid w:val="005A5241"/>
    <w:rsid w:val="005C6860"/>
    <w:rsid w:val="006313E1"/>
    <w:rsid w:val="00632A31"/>
    <w:rsid w:val="006577C6"/>
    <w:rsid w:val="0067731F"/>
    <w:rsid w:val="00693E58"/>
    <w:rsid w:val="006A2140"/>
    <w:rsid w:val="006C3C4C"/>
    <w:rsid w:val="006D023C"/>
    <w:rsid w:val="006E5CC7"/>
    <w:rsid w:val="00740B93"/>
    <w:rsid w:val="00743449"/>
    <w:rsid w:val="00767A2A"/>
    <w:rsid w:val="007758E5"/>
    <w:rsid w:val="00781B84"/>
    <w:rsid w:val="007829F9"/>
    <w:rsid w:val="007A2AB7"/>
    <w:rsid w:val="007A5809"/>
    <w:rsid w:val="007B57B9"/>
    <w:rsid w:val="007D5CBB"/>
    <w:rsid w:val="00803601"/>
    <w:rsid w:val="00820B23"/>
    <w:rsid w:val="008327FD"/>
    <w:rsid w:val="00867E21"/>
    <w:rsid w:val="0088024B"/>
    <w:rsid w:val="00880680"/>
    <w:rsid w:val="00894902"/>
    <w:rsid w:val="008B23AD"/>
    <w:rsid w:val="008B5761"/>
    <w:rsid w:val="008C2B48"/>
    <w:rsid w:val="008E36F0"/>
    <w:rsid w:val="008F2ED1"/>
    <w:rsid w:val="00925D82"/>
    <w:rsid w:val="0093165A"/>
    <w:rsid w:val="00933035"/>
    <w:rsid w:val="00936892"/>
    <w:rsid w:val="00944CD0"/>
    <w:rsid w:val="00964AE5"/>
    <w:rsid w:val="009654EA"/>
    <w:rsid w:val="00991E16"/>
    <w:rsid w:val="009B5B61"/>
    <w:rsid w:val="009B5F7B"/>
    <w:rsid w:val="009E27AC"/>
    <w:rsid w:val="009F018F"/>
    <w:rsid w:val="009F0EE2"/>
    <w:rsid w:val="009F7967"/>
    <w:rsid w:val="00A07C45"/>
    <w:rsid w:val="00A333AF"/>
    <w:rsid w:val="00A41FAE"/>
    <w:rsid w:val="00A70773"/>
    <w:rsid w:val="00A971A8"/>
    <w:rsid w:val="00AC095F"/>
    <w:rsid w:val="00AD17F0"/>
    <w:rsid w:val="00AD4516"/>
    <w:rsid w:val="00B23B14"/>
    <w:rsid w:val="00B424DA"/>
    <w:rsid w:val="00B434B0"/>
    <w:rsid w:val="00B57560"/>
    <w:rsid w:val="00B62D4E"/>
    <w:rsid w:val="00B84A7C"/>
    <w:rsid w:val="00B90034"/>
    <w:rsid w:val="00B93169"/>
    <w:rsid w:val="00B97890"/>
    <w:rsid w:val="00BA66FB"/>
    <w:rsid w:val="00BA6763"/>
    <w:rsid w:val="00BF2D9B"/>
    <w:rsid w:val="00BF7B83"/>
    <w:rsid w:val="00C13FF2"/>
    <w:rsid w:val="00C145AD"/>
    <w:rsid w:val="00C26DE1"/>
    <w:rsid w:val="00C31DDE"/>
    <w:rsid w:val="00C4725B"/>
    <w:rsid w:val="00C56C10"/>
    <w:rsid w:val="00C6168C"/>
    <w:rsid w:val="00C635B1"/>
    <w:rsid w:val="00C73B08"/>
    <w:rsid w:val="00C73D2B"/>
    <w:rsid w:val="00C915D4"/>
    <w:rsid w:val="00CA0E91"/>
    <w:rsid w:val="00CB0E99"/>
    <w:rsid w:val="00CC213D"/>
    <w:rsid w:val="00CC2F5C"/>
    <w:rsid w:val="00CC473A"/>
    <w:rsid w:val="00CC6518"/>
    <w:rsid w:val="00CD3F40"/>
    <w:rsid w:val="00CF2440"/>
    <w:rsid w:val="00D14068"/>
    <w:rsid w:val="00D16EEE"/>
    <w:rsid w:val="00D310CC"/>
    <w:rsid w:val="00D329AF"/>
    <w:rsid w:val="00D41439"/>
    <w:rsid w:val="00D425E1"/>
    <w:rsid w:val="00D473B5"/>
    <w:rsid w:val="00D6398C"/>
    <w:rsid w:val="00D9288A"/>
    <w:rsid w:val="00DA697D"/>
    <w:rsid w:val="00DE3EB2"/>
    <w:rsid w:val="00DE6281"/>
    <w:rsid w:val="00DF544E"/>
    <w:rsid w:val="00E00981"/>
    <w:rsid w:val="00E1634F"/>
    <w:rsid w:val="00E328BA"/>
    <w:rsid w:val="00E44A73"/>
    <w:rsid w:val="00E651BA"/>
    <w:rsid w:val="00E67308"/>
    <w:rsid w:val="00E74B12"/>
    <w:rsid w:val="00E9042F"/>
    <w:rsid w:val="00EB451B"/>
    <w:rsid w:val="00EB7588"/>
    <w:rsid w:val="00EE73E3"/>
    <w:rsid w:val="00EF6219"/>
    <w:rsid w:val="00F0561B"/>
    <w:rsid w:val="00F07944"/>
    <w:rsid w:val="00F30C8C"/>
    <w:rsid w:val="00F545DB"/>
    <w:rsid w:val="00F549FC"/>
    <w:rsid w:val="00F55B90"/>
    <w:rsid w:val="00F83693"/>
    <w:rsid w:val="00F94149"/>
    <w:rsid w:val="00FB1A96"/>
    <w:rsid w:val="00FB38FB"/>
    <w:rsid w:val="00FB4E6C"/>
    <w:rsid w:val="00FC28AA"/>
    <w:rsid w:val="00FD22E1"/>
    <w:rsid w:val="00FD4D8A"/>
    <w:rsid w:val="00FF10EC"/>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CD7"/>
  <w15:chartTrackingRefBased/>
  <w15:docId w15:val="{648A9ECE-B399-42BB-AD17-23D34E6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87"/>
    <w:rPr>
      <w:color w:val="0000FF"/>
      <w:u w:val="single"/>
    </w:rPr>
  </w:style>
  <w:style w:type="character" w:styleId="Strong">
    <w:name w:val="Strong"/>
    <w:basedOn w:val="DefaultParagraphFont"/>
    <w:uiPriority w:val="22"/>
    <w:qFormat/>
    <w:rsid w:val="00355487"/>
    <w:rPr>
      <w:b/>
      <w:bCs/>
    </w:rPr>
  </w:style>
  <w:style w:type="paragraph" w:styleId="NormalWeb">
    <w:name w:val="Normal (Web)"/>
    <w:basedOn w:val="Normal"/>
    <w:uiPriority w:val="99"/>
    <w:semiHidden/>
    <w:unhideWhenUsed/>
    <w:rsid w:val="00355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4AF5"/>
    <w:pPr>
      <w:ind w:left="720"/>
      <w:contextualSpacing/>
    </w:pPr>
  </w:style>
  <w:style w:type="character" w:styleId="UnresolvedMention">
    <w:name w:val="Unresolved Mention"/>
    <w:basedOn w:val="DefaultParagraphFont"/>
    <w:uiPriority w:val="99"/>
    <w:semiHidden/>
    <w:unhideWhenUsed/>
    <w:rsid w:val="00D6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7342">
      <w:bodyDiv w:val="1"/>
      <w:marLeft w:val="0"/>
      <w:marRight w:val="0"/>
      <w:marTop w:val="0"/>
      <w:marBottom w:val="0"/>
      <w:divBdr>
        <w:top w:val="none" w:sz="0" w:space="0" w:color="auto"/>
        <w:left w:val="none" w:sz="0" w:space="0" w:color="auto"/>
        <w:bottom w:val="none" w:sz="0" w:space="0" w:color="auto"/>
        <w:right w:val="none" w:sz="0" w:space="0" w:color="auto"/>
      </w:divBdr>
      <w:divsChild>
        <w:div w:id="852065000">
          <w:marLeft w:val="0"/>
          <w:marRight w:val="0"/>
          <w:marTop w:val="0"/>
          <w:marBottom w:val="0"/>
          <w:divBdr>
            <w:top w:val="none" w:sz="0" w:space="0" w:color="auto"/>
            <w:left w:val="none" w:sz="0" w:space="0" w:color="auto"/>
            <w:bottom w:val="none" w:sz="0" w:space="0" w:color="auto"/>
            <w:right w:val="none" w:sz="0" w:space="0" w:color="auto"/>
          </w:divBdr>
          <w:divsChild>
            <w:div w:id="927230751">
              <w:marLeft w:val="0"/>
              <w:marRight w:val="0"/>
              <w:marTop w:val="0"/>
              <w:marBottom w:val="0"/>
              <w:divBdr>
                <w:top w:val="none" w:sz="0" w:space="0" w:color="auto"/>
                <w:left w:val="none" w:sz="0" w:space="0" w:color="auto"/>
                <w:bottom w:val="none" w:sz="0" w:space="0" w:color="auto"/>
                <w:right w:val="none" w:sz="0" w:space="0" w:color="auto"/>
              </w:divBdr>
              <w:divsChild>
                <w:div w:id="942883496">
                  <w:marLeft w:val="0"/>
                  <w:marRight w:val="0"/>
                  <w:marTop w:val="0"/>
                  <w:marBottom w:val="0"/>
                  <w:divBdr>
                    <w:top w:val="none" w:sz="0" w:space="0" w:color="auto"/>
                    <w:left w:val="none" w:sz="0" w:space="0" w:color="auto"/>
                    <w:bottom w:val="none" w:sz="0" w:space="0" w:color="auto"/>
                    <w:right w:val="none" w:sz="0" w:space="0" w:color="auto"/>
                  </w:divBdr>
                  <w:divsChild>
                    <w:div w:id="2040012256">
                      <w:marLeft w:val="0"/>
                      <w:marRight w:val="0"/>
                      <w:marTop w:val="0"/>
                      <w:marBottom w:val="0"/>
                      <w:divBdr>
                        <w:top w:val="none" w:sz="0" w:space="0" w:color="auto"/>
                        <w:left w:val="none" w:sz="0" w:space="0" w:color="auto"/>
                        <w:bottom w:val="none" w:sz="0" w:space="0" w:color="auto"/>
                        <w:right w:val="none" w:sz="0" w:space="0" w:color="auto"/>
                      </w:divBdr>
                      <w:divsChild>
                        <w:div w:id="840316882">
                          <w:marLeft w:val="0"/>
                          <w:marRight w:val="0"/>
                          <w:marTop w:val="0"/>
                          <w:marBottom w:val="0"/>
                          <w:divBdr>
                            <w:top w:val="none" w:sz="0" w:space="0" w:color="auto"/>
                            <w:left w:val="none" w:sz="0" w:space="0" w:color="auto"/>
                            <w:bottom w:val="none" w:sz="0" w:space="0" w:color="auto"/>
                            <w:right w:val="none" w:sz="0" w:space="0" w:color="auto"/>
                          </w:divBdr>
                          <w:divsChild>
                            <w:div w:id="1586113013">
                              <w:marLeft w:val="0"/>
                              <w:marRight w:val="0"/>
                              <w:marTop w:val="0"/>
                              <w:marBottom w:val="0"/>
                              <w:divBdr>
                                <w:top w:val="none" w:sz="0" w:space="0" w:color="auto"/>
                                <w:left w:val="none" w:sz="0" w:space="0" w:color="auto"/>
                                <w:bottom w:val="none" w:sz="0" w:space="0" w:color="auto"/>
                                <w:right w:val="none" w:sz="0" w:space="0" w:color="auto"/>
                              </w:divBdr>
                              <w:divsChild>
                                <w:div w:id="385762328">
                                  <w:marLeft w:val="0"/>
                                  <w:marRight w:val="0"/>
                                  <w:marTop w:val="0"/>
                                  <w:marBottom w:val="0"/>
                                  <w:divBdr>
                                    <w:top w:val="none" w:sz="0" w:space="0" w:color="auto"/>
                                    <w:left w:val="none" w:sz="0" w:space="0" w:color="auto"/>
                                    <w:bottom w:val="none" w:sz="0" w:space="0" w:color="auto"/>
                                    <w:right w:val="none" w:sz="0" w:space="0" w:color="auto"/>
                                  </w:divBdr>
                                  <w:divsChild>
                                    <w:div w:id="351149789">
                                      <w:marLeft w:val="0"/>
                                      <w:marRight w:val="0"/>
                                      <w:marTop w:val="0"/>
                                      <w:marBottom w:val="0"/>
                                      <w:divBdr>
                                        <w:top w:val="none" w:sz="0" w:space="0" w:color="auto"/>
                                        <w:left w:val="none" w:sz="0" w:space="0" w:color="auto"/>
                                        <w:bottom w:val="none" w:sz="0" w:space="0" w:color="auto"/>
                                        <w:right w:val="none" w:sz="0" w:space="0" w:color="auto"/>
                                      </w:divBdr>
                                      <w:divsChild>
                                        <w:div w:id="78528116">
                                          <w:marLeft w:val="0"/>
                                          <w:marRight w:val="0"/>
                                          <w:marTop w:val="0"/>
                                          <w:marBottom w:val="0"/>
                                          <w:divBdr>
                                            <w:top w:val="none" w:sz="0" w:space="0" w:color="auto"/>
                                            <w:left w:val="none" w:sz="0" w:space="0" w:color="auto"/>
                                            <w:bottom w:val="none" w:sz="0" w:space="0" w:color="auto"/>
                                            <w:right w:val="none" w:sz="0" w:space="0" w:color="auto"/>
                                          </w:divBdr>
                                          <w:divsChild>
                                            <w:div w:id="458492655">
                                              <w:marLeft w:val="0"/>
                                              <w:marRight w:val="0"/>
                                              <w:marTop w:val="0"/>
                                              <w:marBottom w:val="0"/>
                                              <w:divBdr>
                                                <w:top w:val="none" w:sz="0" w:space="0" w:color="auto"/>
                                                <w:left w:val="none" w:sz="0" w:space="0" w:color="auto"/>
                                                <w:bottom w:val="none" w:sz="0" w:space="0" w:color="auto"/>
                                                <w:right w:val="none" w:sz="0" w:space="0" w:color="auto"/>
                                              </w:divBdr>
                                              <w:divsChild>
                                                <w:div w:id="1385451816">
                                                  <w:marLeft w:val="0"/>
                                                  <w:marRight w:val="0"/>
                                                  <w:marTop w:val="0"/>
                                                  <w:marBottom w:val="0"/>
                                                  <w:divBdr>
                                                    <w:top w:val="none" w:sz="0" w:space="0" w:color="auto"/>
                                                    <w:left w:val="none" w:sz="0" w:space="0" w:color="auto"/>
                                                    <w:bottom w:val="none" w:sz="0" w:space="0" w:color="auto"/>
                                                    <w:right w:val="none" w:sz="0" w:space="0" w:color="auto"/>
                                                  </w:divBdr>
                                                  <w:divsChild>
                                                    <w:div w:id="1760641294">
                                                      <w:marLeft w:val="0"/>
                                                      <w:marRight w:val="0"/>
                                                      <w:marTop w:val="0"/>
                                                      <w:marBottom w:val="0"/>
                                                      <w:divBdr>
                                                        <w:top w:val="none" w:sz="0" w:space="0" w:color="auto"/>
                                                        <w:left w:val="none" w:sz="0" w:space="0" w:color="auto"/>
                                                        <w:bottom w:val="none" w:sz="0" w:space="0" w:color="auto"/>
                                                        <w:right w:val="none" w:sz="0" w:space="0" w:color="auto"/>
                                                      </w:divBdr>
                                                      <w:divsChild>
                                                        <w:div w:id="1533767510">
                                                          <w:marLeft w:val="0"/>
                                                          <w:marRight w:val="0"/>
                                                          <w:marTop w:val="0"/>
                                                          <w:marBottom w:val="0"/>
                                                          <w:divBdr>
                                                            <w:top w:val="none" w:sz="0" w:space="0" w:color="auto"/>
                                                            <w:left w:val="none" w:sz="0" w:space="0" w:color="auto"/>
                                                            <w:bottom w:val="none" w:sz="0" w:space="0" w:color="auto"/>
                                                            <w:right w:val="none" w:sz="0" w:space="0" w:color="auto"/>
                                                          </w:divBdr>
                                                          <w:divsChild>
                                                            <w:div w:id="1285230652">
                                                              <w:marLeft w:val="0"/>
                                                              <w:marRight w:val="0"/>
                                                              <w:marTop w:val="0"/>
                                                              <w:marBottom w:val="0"/>
                                                              <w:divBdr>
                                                                <w:top w:val="none" w:sz="0" w:space="0" w:color="auto"/>
                                                                <w:left w:val="none" w:sz="0" w:space="0" w:color="auto"/>
                                                                <w:bottom w:val="none" w:sz="0" w:space="0" w:color="auto"/>
                                                                <w:right w:val="none" w:sz="0" w:space="0" w:color="auto"/>
                                                              </w:divBdr>
                                                              <w:divsChild>
                                                                <w:div w:id="2052996776">
                                                                  <w:marLeft w:val="0"/>
                                                                  <w:marRight w:val="0"/>
                                                                  <w:marTop w:val="0"/>
                                                                  <w:marBottom w:val="0"/>
                                                                  <w:divBdr>
                                                                    <w:top w:val="none" w:sz="0" w:space="0" w:color="auto"/>
                                                                    <w:left w:val="none" w:sz="0" w:space="0" w:color="auto"/>
                                                                    <w:bottom w:val="none" w:sz="0" w:space="0" w:color="auto"/>
                                                                    <w:right w:val="none" w:sz="0" w:space="0" w:color="auto"/>
                                                                  </w:divBdr>
                                                                  <w:divsChild>
                                                                    <w:div w:id="651106629">
                                                                      <w:marLeft w:val="0"/>
                                                                      <w:marRight w:val="0"/>
                                                                      <w:marTop w:val="0"/>
                                                                      <w:marBottom w:val="0"/>
                                                                      <w:divBdr>
                                                                        <w:top w:val="none" w:sz="0" w:space="0" w:color="auto"/>
                                                                        <w:left w:val="none" w:sz="0" w:space="0" w:color="auto"/>
                                                                        <w:bottom w:val="none" w:sz="0" w:space="0" w:color="auto"/>
                                                                        <w:right w:val="none" w:sz="0" w:space="0" w:color="auto"/>
                                                                      </w:divBdr>
                                                                      <w:divsChild>
                                                                        <w:div w:id="1611204029">
                                                                          <w:marLeft w:val="0"/>
                                                                          <w:marRight w:val="0"/>
                                                                          <w:marTop w:val="0"/>
                                                                          <w:marBottom w:val="0"/>
                                                                          <w:divBdr>
                                                                            <w:top w:val="none" w:sz="0" w:space="0" w:color="auto"/>
                                                                            <w:left w:val="none" w:sz="0" w:space="0" w:color="auto"/>
                                                                            <w:bottom w:val="none" w:sz="0" w:space="0" w:color="auto"/>
                                                                            <w:right w:val="none" w:sz="0" w:space="0" w:color="auto"/>
                                                                          </w:divBdr>
                                                                          <w:divsChild>
                                                                            <w:div w:id="98840505">
                                                                              <w:marLeft w:val="284"/>
                                                                              <w:marRight w:val="0"/>
                                                                              <w:marTop w:val="0"/>
                                                                              <w:marBottom w:val="0"/>
                                                                              <w:divBdr>
                                                                                <w:top w:val="none" w:sz="0" w:space="0" w:color="auto"/>
                                                                                <w:left w:val="none" w:sz="0" w:space="0" w:color="auto"/>
                                                                                <w:bottom w:val="single" w:sz="8" w:space="0" w:color="7030A0"/>
                                                                                <w:right w:val="none" w:sz="0" w:space="0" w:color="auto"/>
                                                                              </w:divBdr>
                                                                            </w:div>
                                                                            <w:div w:id="847057705">
                                                                              <w:marLeft w:val="0"/>
                                                                              <w:marRight w:val="0"/>
                                                                              <w:marTop w:val="105"/>
                                                                              <w:marBottom w:val="105"/>
                                                                              <w:divBdr>
                                                                                <w:top w:val="none" w:sz="0" w:space="0" w:color="auto"/>
                                                                                <w:left w:val="none" w:sz="0" w:space="0" w:color="auto"/>
                                                                                <w:bottom w:val="none" w:sz="0" w:space="0" w:color="auto"/>
                                                                                <w:right w:val="none" w:sz="0" w:space="0" w:color="auto"/>
                                                                              </w:divBdr>
                                                                            </w:div>
                                                                            <w:div w:id="624120129">
                                                                              <w:marLeft w:val="0"/>
                                                                              <w:marRight w:val="0"/>
                                                                              <w:marTop w:val="105"/>
                                                                              <w:marBottom w:val="105"/>
                                                                              <w:divBdr>
                                                                                <w:top w:val="none" w:sz="0" w:space="0" w:color="auto"/>
                                                                                <w:left w:val="none" w:sz="0" w:space="0" w:color="auto"/>
                                                                                <w:bottom w:val="none" w:sz="0" w:space="0" w:color="auto"/>
                                                                                <w:right w:val="none" w:sz="0" w:space="0" w:color="auto"/>
                                                                              </w:divBdr>
                                                                            </w:div>
                                                                            <w:div w:id="1032076557">
                                                                              <w:marLeft w:val="0"/>
                                                                              <w:marRight w:val="0"/>
                                                                              <w:marTop w:val="105"/>
                                                                              <w:marBottom w:val="105"/>
                                                                              <w:divBdr>
                                                                                <w:top w:val="none" w:sz="0" w:space="0" w:color="auto"/>
                                                                                <w:left w:val="none" w:sz="0" w:space="0" w:color="auto"/>
                                                                                <w:bottom w:val="none" w:sz="0" w:space="0" w:color="auto"/>
                                                                                <w:right w:val="none" w:sz="0" w:space="0" w:color="auto"/>
                                                                              </w:divBdr>
                                                                            </w:div>
                                                                            <w:div w:id="730689342">
                                                                              <w:marLeft w:val="0"/>
                                                                              <w:marRight w:val="0"/>
                                                                              <w:marTop w:val="105"/>
                                                                              <w:marBottom w:val="105"/>
                                                                              <w:divBdr>
                                                                                <w:top w:val="none" w:sz="0" w:space="0" w:color="auto"/>
                                                                                <w:left w:val="none" w:sz="0" w:space="0" w:color="auto"/>
                                                                                <w:bottom w:val="none" w:sz="0" w:space="0" w:color="auto"/>
                                                                                <w:right w:val="none" w:sz="0" w:space="0" w:color="auto"/>
                                                                              </w:divBdr>
                                                                            </w:div>
                                                                            <w:div w:id="1028946839">
                                                                              <w:marLeft w:val="0"/>
                                                                              <w:marRight w:val="0"/>
                                                                              <w:marTop w:val="105"/>
                                                                              <w:marBottom w:val="105"/>
                                                                              <w:divBdr>
                                                                                <w:top w:val="none" w:sz="0" w:space="0" w:color="auto"/>
                                                                                <w:left w:val="none" w:sz="0" w:space="0" w:color="auto"/>
                                                                                <w:bottom w:val="none" w:sz="0" w:space="0" w:color="auto"/>
                                                                                <w:right w:val="none" w:sz="0" w:space="0" w:color="auto"/>
                                                                              </w:divBdr>
                                                                            </w:div>
                                                                            <w:div w:id="1771511443">
                                                                              <w:marLeft w:val="0"/>
                                                                              <w:marRight w:val="0"/>
                                                                              <w:marTop w:val="105"/>
                                                                              <w:marBottom w:val="105"/>
                                                                              <w:divBdr>
                                                                                <w:top w:val="none" w:sz="0" w:space="0" w:color="auto"/>
                                                                                <w:left w:val="none" w:sz="0" w:space="0" w:color="auto"/>
                                                                                <w:bottom w:val="none" w:sz="0" w:space="0" w:color="auto"/>
                                                                                <w:right w:val="none" w:sz="0" w:space="0" w:color="auto"/>
                                                                              </w:divBdr>
                                                                            </w:div>
                                                                            <w:div w:id="2047555680">
                                                                              <w:marLeft w:val="0"/>
                                                                              <w:marRight w:val="0"/>
                                                                              <w:marTop w:val="105"/>
                                                                              <w:marBottom w:val="105"/>
                                                                              <w:divBdr>
                                                                                <w:top w:val="none" w:sz="0" w:space="0" w:color="auto"/>
                                                                                <w:left w:val="none" w:sz="0" w:space="0" w:color="auto"/>
                                                                                <w:bottom w:val="none" w:sz="0" w:space="0" w:color="auto"/>
                                                                                <w:right w:val="none" w:sz="0" w:space="0" w:color="auto"/>
                                                                              </w:divBdr>
                                                                            </w:div>
                                                                            <w:div w:id="12839991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3" Type="http://schemas.openxmlformats.org/officeDocument/2006/relationships/hyperlink" Target="mailto:PortsmouthAdultMASH@portsmouthcc.gcsx.gov.uk" TargetMode="External"/><Relationship Id="rId3" Type="http://schemas.openxmlformats.org/officeDocument/2006/relationships/styles" Target="styles.xml"/><Relationship Id="rId7" Type="http://schemas.openxmlformats.org/officeDocument/2006/relationships/hyperlink" Target="http://www.hampshirescp.org.uk/report-a-concern/" TargetMode="External"/><Relationship Id="rId12" Type="http://schemas.openxmlformats.org/officeDocument/2006/relationships/hyperlink" Target="mailto:pccraduty@portsmouthcc.gcsx.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ultsocialcareconnect@southamp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southampton.gov.uk" TargetMode="External"/><Relationship Id="rId4" Type="http://schemas.openxmlformats.org/officeDocument/2006/relationships/settings" Target="settings.xml"/><Relationship Id="rId9" Type="http://schemas.openxmlformats.org/officeDocument/2006/relationships/hyperlink" Target="https://fish.hants.gov.uk/" TargetMode="External"/><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E814-9F46-45B9-9083-28442725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Hardy</dc:creator>
  <cp:keywords/>
  <dc:description/>
  <cp:lastModifiedBy>Preschool Manager</cp:lastModifiedBy>
  <cp:revision>4</cp:revision>
  <cp:lastPrinted>2020-02-28T10:21:00Z</cp:lastPrinted>
  <dcterms:created xsi:type="dcterms:W3CDTF">2021-03-30T14:16:00Z</dcterms:created>
  <dcterms:modified xsi:type="dcterms:W3CDTF">2022-05-23T13:00:00Z</dcterms:modified>
</cp:coreProperties>
</file>